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8FFE7" w14:textId="5C94B135" w:rsidR="00F8578F" w:rsidRPr="001B4367" w:rsidRDefault="00F8578F" w:rsidP="00751747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Working Party: </w:t>
      </w:r>
    </w:p>
    <w:p w14:paraId="760AAE33" w14:textId="77777777" w:rsidR="009C400F" w:rsidRPr="001B4367" w:rsidRDefault="009C400F" w:rsidP="00751747">
      <w:pPr>
        <w:spacing w:after="0"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Title of the study: </w:t>
      </w:r>
    </w:p>
    <w:p w14:paraId="098674DE" w14:textId="3945D2EB" w:rsidR="00E9193F" w:rsidRPr="0022475E" w:rsidRDefault="00E9193F" w:rsidP="0022475E">
      <w:pPr>
        <w:pStyle w:val="Heading1"/>
        <w:rPr>
          <w:b/>
          <w:bCs/>
          <w:lang w:val="en-GB"/>
        </w:rPr>
      </w:pPr>
      <w:r w:rsidRPr="0022475E">
        <w:rPr>
          <w:b/>
          <w:bCs/>
          <w:lang w:val="en-GB"/>
        </w:rPr>
        <w:t>Study Assumptions</w:t>
      </w:r>
    </w:p>
    <w:p w14:paraId="567E59A5" w14:textId="77777777" w:rsidR="0022475E" w:rsidRDefault="0022475E" w:rsidP="0022475E">
      <w:pPr>
        <w:pStyle w:val="Heading2"/>
        <w:rPr>
          <w:lang w:val="en-GB"/>
        </w:rPr>
      </w:pPr>
    </w:p>
    <w:p w14:paraId="2AEEC27E" w14:textId="3ED041F0" w:rsidR="00CF4B96" w:rsidRPr="001B4367" w:rsidRDefault="00E9193F" w:rsidP="0022475E">
      <w:pPr>
        <w:pStyle w:val="Heading2"/>
        <w:rPr>
          <w:lang w:val="en-GB"/>
        </w:rPr>
      </w:pPr>
      <w:r w:rsidRPr="001B4367">
        <w:rPr>
          <w:lang w:val="en-GB"/>
        </w:rPr>
        <w:t xml:space="preserve">Study type: </w:t>
      </w:r>
    </w:p>
    <w:p w14:paraId="504BE6D9" w14:textId="77777777" w:rsidR="003E28AB" w:rsidRPr="001B4367" w:rsidRDefault="00000000" w:rsidP="003E28AB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3474916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8AB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3E28AB">
        <w:rPr>
          <w:rFonts w:ascii="Arial" w:hAnsi="Arial" w:cs="Arial"/>
          <w:sz w:val="20"/>
          <w:szCs w:val="20"/>
          <w:lang w:val="en-GB"/>
        </w:rPr>
        <w:t xml:space="preserve"> </w:t>
      </w:r>
      <w:r w:rsidR="003E28AB" w:rsidRPr="001B4367">
        <w:rPr>
          <w:rFonts w:ascii="Arial" w:hAnsi="Arial" w:cs="Arial"/>
          <w:sz w:val="20"/>
          <w:szCs w:val="20"/>
          <w:lang w:val="en-GB"/>
        </w:rPr>
        <w:t>Survey</w:t>
      </w:r>
      <w:r w:rsidR="003E28AB">
        <w:rPr>
          <w:rFonts w:ascii="Arial" w:hAnsi="Arial" w:cs="Arial"/>
          <w:sz w:val="20"/>
          <w:szCs w:val="20"/>
          <w:lang w:val="en-GB"/>
        </w:rPr>
        <w:tab/>
      </w:r>
      <w:r w:rsidR="003E28AB">
        <w:rPr>
          <w:rFonts w:ascii="Arial" w:hAnsi="Arial" w:cs="Arial"/>
          <w:sz w:val="20"/>
          <w:szCs w:val="20"/>
          <w:lang w:val="en-GB"/>
        </w:rPr>
        <w:tab/>
      </w:r>
    </w:p>
    <w:p w14:paraId="6C6DC925" w14:textId="6E1C573E" w:rsidR="0022475E" w:rsidRDefault="00000000" w:rsidP="0022475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7470018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E28AB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22475E">
        <w:rPr>
          <w:rFonts w:ascii="Arial" w:hAnsi="Arial" w:cs="Arial"/>
          <w:sz w:val="20"/>
          <w:szCs w:val="20"/>
          <w:lang w:val="en-GB"/>
        </w:rPr>
        <w:t xml:space="preserve"> </w:t>
      </w:r>
      <w:r w:rsidR="0022475E" w:rsidRPr="001B4367">
        <w:rPr>
          <w:rFonts w:ascii="Arial" w:hAnsi="Arial" w:cs="Arial"/>
          <w:sz w:val="20"/>
          <w:szCs w:val="20"/>
          <w:lang w:val="en-GB"/>
        </w:rPr>
        <w:t>Retrospective without additional data collection</w:t>
      </w:r>
      <w:r w:rsidR="0022475E">
        <w:rPr>
          <w:rFonts w:ascii="Arial" w:hAnsi="Arial" w:cs="Arial"/>
          <w:sz w:val="20"/>
          <w:szCs w:val="20"/>
          <w:lang w:val="en-GB"/>
        </w:rPr>
        <w:tab/>
      </w:r>
      <w:r w:rsidR="0022475E" w:rsidRPr="0022475E">
        <w:rPr>
          <w:rFonts w:ascii="Arial" w:hAnsi="Arial" w:cs="Arial"/>
          <w:sz w:val="20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9771501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75E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22475E">
        <w:rPr>
          <w:rFonts w:ascii="Arial" w:hAnsi="Arial" w:cs="Arial"/>
          <w:sz w:val="20"/>
          <w:szCs w:val="20"/>
          <w:lang w:val="en-GB"/>
        </w:rPr>
        <w:t xml:space="preserve"> </w:t>
      </w:r>
      <w:r w:rsidR="0022475E" w:rsidRPr="001B4367">
        <w:rPr>
          <w:rFonts w:ascii="Arial" w:hAnsi="Arial" w:cs="Arial"/>
          <w:sz w:val="20"/>
          <w:szCs w:val="20"/>
          <w:lang w:val="en-GB"/>
        </w:rPr>
        <w:t>Retrospective with additional data collection</w:t>
      </w:r>
    </w:p>
    <w:p w14:paraId="4F5E985F" w14:textId="77777777" w:rsidR="0022475E" w:rsidRPr="001B4367" w:rsidRDefault="00000000" w:rsidP="0022475E">
      <w:pPr>
        <w:spacing w:after="0" w:line="276" w:lineRule="auto"/>
        <w:ind w:firstLine="708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551697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75E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22475E">
        <w:rPr>
          <w:rFonts w:ascii="Arial" w:hAnsi="Arial" w:cs="Arial"/>
          <w:sz w:val="20"/>
          <w:szCs w:val="20"/>
          <w:lang w:val="en-GB"/>
        </w:rPr>
        <w:t xml:space="preserve"> Pro</w:t>
      </w:r>
      <w:r w:rsidR="0022475E" w:rsidRPr="001B4367">
        <w:rPr>
          <w:rFonts w:ascii="Arial" w:hAnsi="Arial" w:cs="Arial"/>
          <w:sz w:val="20"/>
          <w:szCs w:val="20"/>
          <w:lang w:val="en-GB"/>
        </w:rPr>
        <w:t>spective without additional data collection</w:t>
      </w:r>
      <w:r w:rsidR="0022475E">
        <w:rPr>
          <w:rFonts w:ascii="Arial" w:hAnsi="Arial" w:cs="Arial"/>
          <w:sz w:val="20"/>
          <w:szCs w:val="20"/>
          <w:lang w:val="en-GB"/>
        </w:rPr>
        <w:tab/>
      </w:r>
      <w:r w:rsidR="0022475E">
        <w:rPr>
          <w:rFonts w:ascii="Arial" w:hAnsi="Arial" w:cs="Arial"/>
          <w:sz w:val="20"/>
          <w:szCs w:val="20"/>
          <w:lang w:val="en-GB"/>
        </w:rPr>
        <w:tab/>
      </w:r>
      <w:r w:rsidR="0022475E" w:rsidRPr="0022475E">
        <w:rPr>
          <w:rFonts w:ascii="Arial" w:hAnsi="Arial" w:cs="Arial"/>
          <w:sz w:val="20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20"/>
            <w:szCs w:val="20"/>
            <w:lang w:val="en-GB"/>
          </w:rPr>
          <w:id w:val="-5701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75E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22475E">
        <w:rPr>
          <w:rFonts w:ascii="Arial" w:hAnsi="Arial" w:cs="Arial"/>
          <w:sz w:val="20"/>
          <w:szCs w:val="20"/>
          <w:lang w:val="en-GB"/>
        </w:rPr>
        <w:t xml:space="preserve"> Pr</w:t>
      </w:r>
      <w:r w:rsidR="0022475E" w:rsidRPr="001B4367">
        <w:rPr>
          <w:rFonts w:ascii="Arial" w:hAnsi="Arial" w:cs="Arial"/>
          <w:sz w:val="20"/>
          <w:szCs w:val="20"/>
          <w:lang w:val="en-GB"/>
        </w:rPr>
        <w:t>ospective with additional data collection</w:t>
      </w:r>
    </w:p>
    <w:p w14:paraId="48E16248" w14:textId="77777777" w:rsidR="0022475E" w:rsidRDefault="0022475E" w:rsidP="0022475E">
      <w:pPr>
        <w:pStyle w:val="Heading2"/>
        <w:rPr>
          <w:lang w:val="en-GB"/>
        </w:rPr>
      </w:pPr>
    </w:p>
    <w:p w14:paraId="4951D59F" w14:textId="3FBD6608" w:rsidR="009B2E81" w:rsidRPr="00F9296A" w:rsidRDefault="004D3B98" w:rsidP="0022475E">
      <w:pPr>
        <w:pStyle w:val="Heading2"/>
        <w:rPr>
          <w:u w:val="single"/>
          <w:lang w:val="en-GB"/>
        </w:rPr>
      </w:pPr>
      <w:r w:rsidRPr="00F9296A">
        <w:rPr>
          <w:u w:val="single"/>
          <w:lang w:val="en-GB"/>
        </w:rPr>
        <w:t>Survey</w:t>
      </w:r>
    </w:p>
    <w:p w14:paraId="5579A7F3" w14:textId="508B3ADA" w:rsidR="004D3B98" w:rsidRPr="001B4367" w:rsidRDefault="004D3B98" w:rsidP="004D3B98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u w:val="single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Expected number of responding sites:  </w:t>
      </w:r>
    </w:p>
    <w:p w14:paraId="3FC6C13F" w14:textId="4E7D2EF0" w:rsidR="00BD0837" w:rsidRPr="001B4367" w:rsidRDefault="00BD0837" w:rsidP="00751747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Total number of </w:t>
      </w:r>
      <w:r w:rsidR="00C34FDD" w:rsidRPr="001B4367">
        <w:rPr>
          <w:rFonts w:ascii="Arial" w:hAnsi="Arial" w:cs="Arial"/>
          <w:sz w:val="20"/>
          <w:szCs w:val="20"/>
          <w:lang w:val="en-GB"/>
        </w:rPr>
        <w:t>variables included in the survey:</w:t>
      </w:r>
    </w:p>
    <w:p w14:paraId="4E32DB47" w14:textId="77777777" w:rsidR="00E726A4" w:rsidRDefault="00E726A4" w:rsidP="00E726A4">
      <w:pPr>
        <w:pStyle w:val="NoSpacing"/>
        <w:rPr>
          <w:lang w:val="en-GB"/>
        </w:rPr>
      </w:pPr>
    </w:p>
    <w:p w14:paraId="0BEEB7BB" w14:textId="7700678E" w:rsidR="00BD0837" w:rsidRPr="00F9296A" w:rsidRDefault="0022475E" w:rsidP="0022475E">
      <w:pPr>
        <w:pStyle w:val="Heading2"/>
        <w:rPr>
          <w:u w:val="single"/>
          <w:lang w:val="en-GB"/>
        </w:rPr>
      </w:pPr>
      <w:r w:rsidRPr="00F9296A">
        <w:rPr>
          <w:u w:val="single"/>
          <w:lang w:val="en-GB"/>
        </w:rPr>
        <w:t>Stud</w:t>
      </w:r>
      <w:r w:rsidR="00614945">
        <w:rPr>
          <w:u w:val="single"/>
          <w:lang w:val="en-GB"/>
        </w:rPr>
        <w:t>y</w:t>
      </w:r>
      <w:r w:rsidRPr="00F9296A">
        <w:rPr>
          <w:u w:val="single"/>
          <w:lang w:val="en-GB"/>
        </w:rPr>
        <w:t xml:space="preserve"> </w:t>
      </w:r>
      <w:r w:rsidRPr="00F9296A">
        <w:rPr>
          <w:b/>
          <w:bCs/>
          <w:u w:val="single"/>
          <w:lang w:val="en-GB"/>
        </w:rPr>
        <w:t>w</w:t>
      </w:r>
      <w:r w:rsidR="004D3B98" w:rsidRPr="00F9296A">
        <w:rPr>
          <w:b/>
          <w:bCs/>
          <w:u w:val="single"/>
          <w:lang w:val="en-GB"/>
        </w:rPr>
        <w:t>ithout</w:t>
      </w:r>
      <w:r w:rsidR="004D3B98" w:rsidRPr="00F9296A">
        <w:rPr>
          <w:u w:val="single"/>
          <w:lang w:val="en-GB"/>
        </w:rPr>
        <w:t xml:space="preserve"> data collection</w:t>
      </w:r>
    </w:p>
    <w:p w14:paraId="1B70A861" w14:textId="5363FD3F" w:rsidR="00E9193F" w:rsidRPr="001B4367" w:rsidRDefault="00CF4B96" w:rsidP="00751747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bookmarkStart w:id="0" w:name="_Hlk213144769"/>
      <w:r w:rsidRPr="001B4367">
        <w:rPr>
          <w:rFonts w:ascii="Arial" w:hAnsi="Arial" w:cs="Arial"/>
          <w:sz w:val="20"/>
          <w:szCs w:val="20"/>
          <w:lang w:val="en-GB"/>
        </w:rPr>
        <w:t xml:space="preserve">Total number of </w:t>
      </w:r>
      <w:r w:rsidR="003D6B5A" w:rsidRPr="001B4367">
        <w:rPr>
          <w:rFonts w:ascii="Arial" w:hAnsi="Arial" w:cs="Arial"/>
          <w:sz w:val="20"/>
          <w:szCs w:val="20"/>
          <w:lang w:val="en-GB"/>
        </w:rPr>
        <w:t>c</w:t>
      </w:r>
      <w:r w:rsidR="00E9193F" w:rsidRPr="001B4367">
        <w:rPr>
          <w:rFonts w:ascii="Arial" w:hAnsi="Arial" w:cs="Arial"/>
          <w:sz w:val="20"/>
          <w:szCs w:val="20"/>
          <w:lang w:val="en-GB"/>
        </w:rPr>
        <w:t>ore &amp; extended variabl</w:t>
      </w:r>
      <w:bookmarkEnd w:id="0"/>
      <w:r w:rsidR="00E9193F" w:rsidRPr="001B4367">
        <w:rPr>
          <w:rFonts w:ascii="Arial" w:hAnsi="Arial" w:cs="Arial"/>
          <w:sz w:val="20"/>
          <w:szCs w:val="20"/>
          <w:lang w:val="en-GB"/>
        </w:rPr>
        <w:t xml:space="preserve">es: </w:t>
      </w:r>
    </w:p>
    <w:p w14:paraId="45CA152C" w14:textId="77777777" w:rsidR="00E726A4" w:rsidRDefault="00E726A4" w:rsidP="00E726A4">
      <w:pPr>
        <w:pStyle w:val="NoSpacing"/>
        <w:rPr>
          <w:lang w:val="en-GB"/>
        </w:rPr>
      </w:pPr>
    </w:p>
    <w:p w14:paraId="079D7F1A" w14:textId="27E8ED24" w:rsidR="00935246" w:rsidRPr="00F9296A" w:rsidRDefault="0022475E" w:rsidP="0022475E">
      <w:pPr>
        <w:pStyle w:val="Heading2"/>
        <w:rPr>
          <w:u w:val="single"/>
          <w:lang w:val="en-GB"/>
        </w:rPr>
      </w:pPr>
      <w:r w:rsidRPr="00F9296A">
        <w:rPr>
          <w:u w:val="single"/>
          <w:lang w:val="en-GB"/>
        </w:rPr>
        <w:t>Stud</w:t>
      </w:r>
      <w:r w:rsidR="00614945">
        <w:rPr>
          <w:u w:val="single"/>
          <w:lang w:val="en-GB"/>
        </w:rPr>
        <w:t>y</w:t>
      </w:r>
      <w:r w:rsidRPr="00F9296A">
        <w:rPr>
          <w:u w:val="single"/>
          <w:lang w:val="en-GB"/>
        </w:rPr>
        <w:t xml:space="preserve"> </w:t>
      </w:r>
      <w:r w:rsidRPr="00F9296A">
        <w:rPr>
          <w:b/>
          <w:bCs/>
          <w:u w:val="single"/>
          <w:lang w:val="en-GB"/>
        </w:rPr>
        <w:t>w</w:t>
      </w:r>
      <w:r w:rsidR="004D3B98" w:rsidRPr="00F9296A">
        <w:rPr>
          <w:b/>
          <w:bCs/>
          <w:u w:val="single"/>
          <w:lang w:val="en-GB"/>
        </w:rPr>
        <w:t>ith</w:t>
      </w:r>
      <w:r w:rsidR="004D3B98" w:rsidRPr="00F9296A">
        <w:rPr>
          <w:u w:val="single"/>
          <w:lang w:val="en-GB"/>
        </w:rPr>
        <w:t xml:space="preserve"> data collection</w:t>
      </w:r>
    </w:p>
    <w:p w14:paraId="6AD3BE7F" w14:textId="77777777" w:rsidR="004D3B98" w:rsidRPr="001B4367" w:rsidRDefault="004D3B98" w:rsidP="004D3B98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Number of eligible sites:  </w:t>
      </w:r>
    </w:p>
    <w:p w14:paraId="47E920AE" w14:textId="32DEE2A7" w:rsidR="004D3B98" w:rsidRPr="001B4367" w:rsidRDefault="004D3B98" w:rsidP="00935246">
      <w:pPr>
        <w:spacing w:line="360" w:lineRule="auto"/>
        <w:jc w:val="both"/>
        <w:rPr>
          <w:rFonts w:ascii="Arial" w:hAnsi="Arial" w:cs="Arial"/>
          <w:i/>
          <w:iCs/>
          <w:sz w:val="20"/>
          <w:szCs w:val="20"/>
          <w:u w:val="single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Expected number of responding sites:  </w:t>
      </w:r>
    </w:p>
    <w:p w14:paraId="4021B69A" w14:textId="77777777" w:rsidR="00935246" w:rsidRDefault="00935246" w:rsidP="00935246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Expected number of included patients: </w:t>
      </w:r>
    </w:p>
    <w:p w14:paraId="72B8BB47" w14:textId="77777777" w:rsidR="002A6A8E" w:rsidRPr="001B4367" w:rsidRDefault="002A6A8E" w:rsidP="002A6A8E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Total number of core &amp; extended variables: </w:t>
      </w:r>
    </w:p>
    <w:p w14:paraId="140D9562" w14:textId="5518984E" w:rsidR="003D6B5A" w:rsidRPr="001B4367" w:rsidRDefault="003D6B5A" w:rsidP="00751747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>Percentage of incompleteness of core &amp; extended variables:</w:t>
      </w:r>
    </w:p>
    <w:p w14:paraId="4090819C" w14:textId="77777777" w:rsidR="002A6A8E" w:rsidRPr="001B4367" w:rsidRDefault="002A6A8E" w:rsidP="002A6A8E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>Total number of study-specific variables (‘MED-C’):</w:t>
      </w:r>
    </w:p>
    <w:p w14:paraId="697E6365" w14:textId="671297A9" w:rsidR="00C16E94" w:rsidRPr="001B4367" w:rsidRDefault="00C16E94" w:rsidP="00751747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>Use of Study Manager tool</w:t>
      </w:r>
      <w:r w:rsidR="00E26F20" w:rsidRPr="001B4367">
        <w:rPr>
          <w:rFonts w:ascii="Arial" w:hAnsi="Arial" w:cs="Arial"/>
          <w:sz w:val="20"/>
          <w:szCs w:val="20"/>
          <w:lang w:val="en-GB"/>
        </w:rPr>
        <w:t xml:space="preserve"> (for M</w:t>
      </w:r>
      <w:r w:rsidR="00751747" w:rsidRPr="001B4367">
        <w:rPr>
          <w:rFonts w:ascii="Arial" w:hAnsi="Arial" w:cs="Arial"/>
          <w:sz w:val="20"/>
          <w:szCs w:val="20"/>
          <w:lang w:val="en-GB"/>
        </w:rPr>
        <w:t>ED</w:t>
      </w:r>
      <w:r w:rsidR="00E26F20" w:rsidRPr="001B4367">
        <w:rPr>
          <w:rFonts w:ascii="Arial" w:hAnsi="Arial" w:cs="Arial"/>
          <w:sz w:val="20"/>
          <w:szCs w:val="20"/>
          <w:lang w:val="en-GB"/>
        </w:rPr>
        <w:t>-C data collection)</w:t>
      </w:r>
      <w:r w:rsidRPr="001B4367">
        <w:rPr>
          <w:rFonts w:ascii="Arial" w:hAnsi="Arial" w:cs="Arial"/>
          <w:sz w:val="20"/>
          <w:szCs w:val="20"/>
          <w:lang w:val="en-GB"/>
        </w:rPr>
        <w:t>:</w:t>
      </w:r>
      <w:r w:rsidRPr="001B4367">
        <w:rPr>
          <w:rFonts w:ascii="Arial" w:hAnsi="Arial" w:cs="Arial"/>
          <w:sz w:val="20"/>
          <w:szCs w:val="20"/>
          <w:lang w:val="en-GB"/>
        </w:rPr>
        <w:tab/>
      </w:r>
      <w:r w:rsidR="00751747" w:rsidRPr="001B4367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779817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78F" w:rsidRPr="001B4367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Pr="001B4367">
        <w:rPr>
          <w:rFonts w:ascii="Arial" w:hAnsi="Arial" w:cs="Arial"/>
          <w:sz w:val="20"/>
          <w:szCs w:val="20"/>
          <w:lang w:val="en-GB"/>
        </w:rPr>
        <w:tab/>
      </w:r>
      <w:r w:rsidR="00563F1D" w:rsidRPr="001B4367">
        <w:rPr>
          <w:rFonts w:ascii="Arial" w:hAnsi="Arial" w:cs="Arial"/>
          <w:sz w:val="20"/>
          <w:szCs w:val="20"/>
          <w:lang w:val="en-GB"/>
        </w:rPr>
        <w:t>Y</w:t>
      </w:r>
      <w:r w:rsidRPr="001B4367">
        <w:rPr>
          <w:rFonts w:ascii="Arial" w:hAnsi="Arial" w:cs="Arial"/>
          <w:sz w:val="20"/>
          <w:szCs w:val="20"/>
          <w:lang w:val="en-GB"/>
        </w:rPr>
        <w:t>es</w:t>
      </w:r>
    </w:p>
    <w:p w14:paraId="30B7F614" w14:textId="4956732A" w:rsidR="00C16E94" w:rsidRPr="001B4367" w:rsidRDefault="00000000" w:rsidP="00751747">
      <w:pPr>
        <w:spacing w:after="0" w:line="276" w:lineRule="auto"/>
        <w:ind w:left="4956" w:firstLine="708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992632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747" w:rsidRPr="001B4367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="00E26F20" w:rsidRPr="001B4367">
        <w:rPr>
          <w:rFonts w:ascii="Arial" w:hAnsi="Arial" w:cs="Arial"/>
          <w:sz w:val="20"/>
          <w:szCs w:val="20"/>
          <w:lang w:val="en-GB"/>
        </w:rPr>
        <w:tab/>
      </w:r>
      <w:r w:rsidR="00563F1D" w:rsidRPr="001B4367">
        <w:rPr>
          <w:rFonts w:ascii="Arial" w:hAnsi="Arial" w:cs="Arial"/>
          <w:sz w:val="20"/>
          <w:szCs w:val="20"/>
          <w:lang w:val="en-GB"/>
        </w:rPr>
        <w:t>N</w:t>
      </w:r>
      <w:r w:rsidR="00C16E94" w:rsidRPr="001B4367">
        <w:rPr>
          <w:rFonts w:ascii="Arial" w:hAnsi="Arial" w:cs="Arial"/>
          <w:sz w:val="20"/>
          <w:szCs w:val="20"/>
          <w:lang w:val="en-GB"/>
        </w:rPr>
        <w:t>o</w:t>
      </w:r>
    </w:p>
    <w:p w14:paraId="231CD499" w14:textId="77777777" w:rsidR="00F8578F" w:rsidRPr="001B4367" w:rsidRDefault="00F8578F" w:rsidP="00751747">
      <w:pPr>
        <w:spacing w:after="0" w:line="360" w:lineRule="auto"/>
        <w:ind w:left="2835" w:hanging="2835"/>
        <w:jc w:val="both"/>
        <w:rPr>
          <w:rFonts w:ascii="Arial" w:hAnsi="Arial" w:cs="Arial"/>
          <w:sz w:val="20"/>
          <w:szCs w:val="20"/>
          <w:lang w:val="en-GB"/>
        </w:rPr>
      </w:pPr>
    </w:p>
    <w:p w14:paraId="26A46E50" w14:textId="77777777" w:rsidR="009E5C75" w:rsidRDefault="009E5C75" w:rsidP="0022475E">
      <w:pPr>
        <w:pStyle w:val="Heading2"/>
        <w:rPr>
          <w:lang w:val="en-GB"/>
        </w:rPr>
      </w:pPr>
    </w:p>
    <w:p w14:paraId="55B6176D" w14:textId="5C96F791" w:rsidR="00F8578F" w:rsidRPr="001B4367" w:rsidRDefault="00C16E94" w:rsidP="0022475E">
      <w:pPr>
        <w:pStyle w:val="Heading2"/>
        <w:rPr>
          <w:lang w:val="en-GB"/>
        </w:rPr>
      </w:pPr>
      <w:r w:rsidRPr="001B4367">
        <w:rPr>
          <w:lang w:val="en-GB"/>
        </w:rPr>
        <w:t>Statistical analysis type:</w:t>
      </w:r>
    </w:p>
    <w:p w14:paraId="1C6835AF" w14:textId="167E6E92" w:rsidR="00C16E94" w:rsidRPr="001B4367" w:rsidRDefault="00000000" w:rsidP="0022475E">
      <w:pPr>
        <w:spacing w:after="0" w:line="276" w:lineRule="auto"/>
        <w:ind w:left="2829" w:hanging="1134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6215295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2475E">
            <w:rPr>
              <w:rFonts w:ascii="MS Gothic" w:eastAsia="MS Gothic" w:hAnsi="MS Gothic" w:cs="Arial" w:hint="eastAsia"/>
              <w:sz w:val="20"/>
              <w:szCs w:val="20"/>
              <w:lang w:val="en-GB"/>
            </w:rPr>
            <w:t>☐</w:t>
          </w:r>
        </w:sdtContent>
      </w:sdt>
      <w:r w:rsidR="0022475E">
        <w:rPr>
          <w:rFonts w:ascii="Arial" w:hAnsi="Arial" w:cs="Arial"/>
          <w:sz w:val="20"/>
          <w:szCs w:val="20"/>
          <w:lang w:val="en-GB"/>
        </w:rPr>
        <w:t xml:space="preserve"> </w:t>
      </w:r>
      <w:r w:rsidR="00E26F20" w:rsidRPr="001B4367">
        <w:rPr>
          <w:rFonts w:ascii="Arial" w:hAnsi="Arial" w:cs="Arial"/>
          <w:sz w:val="20"/>
          <w:szCs w:val="20"/>
          <w:lang w:val="en-GB"/>
        </w:rPr>
        <w:t>Small study (i.e. less than approximately 100 patients, which means less extensive analyses)</w:t>
      </w:r>
    </w:p>
    <w:p w14:paraId="3D4F11B9" w14:textId="2EAF12C2" w:rsidR="00C16E94" w:rsidRPr="001B4367" w:rsidRDefault="00000000" w:rsidP="0022475E">
      <w:pPr>
        <w:spacing w:after="0" w:line="276" w:lineRule="auto"/>
        <w:ind w:left="2826" w:hanging="1134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-1000813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78F" w:rsidRPr="001B4367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22475E">
        <w:rPr>
          <w:rFonts w:ascii="Arial" w:hAnsi="Arial" w:cs="Arial"/>
          <w:sz w:val="20"/>
          <w:szCs w:val="20"/>
          <w:lang w:val="en-GB"/>
        </w:rPr>
        <w:t xml:space="preserve"> </w:t>
      </w:r>
      <w:r w:rsidR="00E26F20" w:rsidRPr="001B4367">
        <w:rPr>
          <w:rFonts w:ascii="Arial" w:hAnsi="Arial" w:cs="Arial"/>
          <w:sz w:val="20"/>
          <w:szCs w:val="20"/>
          <w:lang w:val="en-GB"/>
        </w:rPr>
        <w:t>Large standard study (i.e. with usual outcomes such as Overall survival, Progression free survival, Engraftment, standard analyses, etc.)</w:t>
      </w:r>
    </w:p>
    <w:p w14:paraId="1D67B81B" w14:textId="085A1042" w:rsidR="00C16E94" w:rsidRDefault="00000000" w:rsidP="0022475E">
      <w:pPr>
        <w:spacing w:after="0" w:line="276" w:lineRule="auto"/>
        <w:ind w:left="2826" w:hanging="1134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6169527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78F" w:rsidRPr="001B4367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22475E">
        <w:rPr>
          <w:rFonts w:ascii="Arial" w:hAnsi="Arial" w:cs="Arial"/>
          <w:sz w:val="20"/>
          <w:szCs w:val="20"/>
          <w:lang w:val="en-GB"/>
        </w:rPr>
        <w:t xml:space="preserve"> </w:t>
      </w:r>
      <w:r w:rsidR="00E26F20" w:rsidRPr="001B4367">
        <w:rPr>
          <w:rFonts w:ascii="Arial" w:hAnsi="Arial" w:cs="Arial"/>
          <w:sz w:val="20"/>
          <w:szCs w:val="20"/>
          <w:lang w:val="en-GB"/>
        </w:rPr>
        <w:t>Large non-standard study with more extensive analyses that are known in advance, interactions, new scores, new analysis methods</w:t>
      </w:r>
    </w:p>
    <w:p w14:paraId="6B830C54" w14:textId="77777777" w:rsidR="009D779B" w:rsidRPr="001B4367" w:rsidRDefault="009D779B" w:rsidP="0022475E">
      <w:pPr>
        <w:spacing w:after="0" w:line="276" w:lineRule="auto"/>
        <w:ind w:left="2826" w:hanging="1134"/>
        <w:jc w:val="both"/>
        <w:rPr>
          <w:rFonts w:ascii="Arial" w:hAnsi="Arial" w:cs="Arial"/>
          <w:sz w:val="20"/>
          <w:szCs w:val="20"/>
          <w:lang w:val="en-GB"/>
        </w:rPr>
      </w:pPr>
    </w:p>
    <w:p w14:paraId="50836A6F" w14:textId="77777777" w:rsidR="009E5C75" w:rsidRDefault="009E5C75" w:rsidP="00751747">
      <w:pPr>
        <w:spacing w:after="0" w:line="276" w:lineRule="auto"/>
        <w:jc w:val="both"/>
        <w:rPr>
          <w:rStyle w:val="Heading2Char"/>
          <w:lang w:val="en-US"/>
        </w:rPr>
      </w:pPr>
    </w:p>
    <w:p w14:paraId="02750C93" w14:textId="45545D13" w:rsidR="00C16E94" w:rsidRPr="001B4367" w:rsidRDefault="00C16E94" w:rsidP="00751747">
      <w:pPr>
        <w:spacing w:after="0"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9D779B">
        <w:rPr>
          <w:rStyle w:val="Heading2Char"/>
          <w:lang w:val="en-US"/>
        </w:rPr>
        <w:t>Manuscript contribution</w:t>
      </w:r>
      <w:r w:rsidR="00846F11" w:rsidRPr="009D779B">
        <w:rPr>
          <w:rStyle w:val="Heading2Char"/>
          <w:lang w:val="en-US"/>
        </w:rPr>
        <w:t xml:space="preserve"> by statistician</w:t>
      </w:r>
      <w:r w:rsidRPr="009D779B">
        <w:rPr>
          <w:rStyle w:val="Heading2Char"/>
          <w:lang w:val="en-US"/>
        </w:rPr>
        <w:t>:</w:t>
      </w:r>
      <w:r w:rsidR="00751747" w:rsidRPr="001B4367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GB"/>
          </w:rPr>
          <w:id w:val="-512922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51747" w:rsidRPr="001B4367">
            <w:rPr>
              <w:rFonts w:ascii="MS Gothic" w:eastAsia="MS Gothic" w:hAnsi="MS Gothic" w:cs="Arial"/>
              <w:sz w:val="20"/>
              <w:szCs w:val="20"/>
              <w:lang w:val="en-GB"/>
            </w:rPr>
            <w:t>☐</w:t>
          </w:r>
        </w:sdtContent>
      </w:sdt>
      <w:r w:rsidRPr="001B4367">
        <w:rPr>
          <w:rFonts w:ascii="Arial" w:hAnsi="Arial" w:cs="Arial"/>
          <w:sz w:val="20"/>
          <w:szCs w:val="20"/>
          <w:lang w:val="en-GB"/>
        </w:rPr>
        <w:tab/>
      </w:r>
      <w:r w:rsidR="00846F11" w:rsidRPr="001B4367">
        <w:rPr>
          <w:rFonts w:ascii="Arial" w:hAnsi="Arial" w:cs="Arial"/>
          <w:sz w:val="20"/>
          <w:szCs w:val="20"/>
          <w:lang w:val="en-GB"/>
        </w:rPr>
        <w:t>normal</w:t>
      </w:r>
    </w:p>
    <w:p w14:paraId="2B3448BB" w14:textId="00237C88" w:rsidR="00846F11" w:rsidRPr="001B4367" w:rsidRDefault="00000000" w:rsidP="00751747">
      <w:pPr>
        <w:spacing w:after="0" w:line="276" w:lineRule="auto"/>
        <w:ind w:left="3540" w:firstLine="708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4465124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78F" w:rsidRPr="001B4367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846F11" w:rsidRPr="001B4367">
        <w:rPr>
          <w:rFonts w:ascii="Arial" w:hAnsi="Arial" w:cs="Arial"/>
          <w:sz w:val="20"/>
          <w:szCs w:val="20"/>
          <w:lang w:val="en-GB"/>
        </w:rPr>
        <w:tab/>
        <w:t>substantial</w:t>
      </w:r>
    </w:p>
    <w:p w14:paraId="0FD701A2" w14:textId="296217CF" w:rsidR="00846F11" w:rsidRPr="001B4367" w:rsidRDefault="00000000" w:rsidP="00751747">
      <w:pPr>
        <w:spacing w:after="0" w:line="276" w:lineRule="auto"/>
        <w:ind w:left="3540" w:firstLine="708"/>
        <w:jc w:val="both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  <w:lang w:val="en-GB"/>
          </w:rPr>
          <w:id w:val="16844079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8578F" w:rsidRPr="001B4367">
            <w:rPr>
              <w:rFonts w:ascii="Segoe UI Symbol" w:eastAsia="MS Gothic" w:hAnsi="Segoe UI Symbol" w:cs="Segoe UI Symbol"/>
              <w:sz w:val="20"/>
              <w:szCs w:val="20"/>
              <w:lang w:val="en-GB"/>
            </w:rPr>
            <w:t>☐</w:t>
          </w:r>
        </w:sdtContent>
      </w:sdt>
      <w:r w:rsidR="00846F11" w:rsidRPr="001B4367">
        <w:rPr>
          <w:rFonts w:ascii="Arial" w:hAnsi="Arial" w:cs="Arial"/>
          <w:sz w:val="20"/>
          <w:szCs w:val="20"/>
          <w:lang w:val="en-GB"/>
        </w:rPr>
        <w:tab/>
        <w:t>primarily responsible</w:t>
      </w:r>
    </w:p>
    <w:p w14:paraId="32E1B964" w14:textId="77777777" w:rsidR="00CD63F3" w:rsidRDefault="00CD63F3" w:rsidP="00751747">
      <w:pPr>
        <w:spacing w:after="0" w:line="360" w:lineRule="auto"/>
        <w:jc w:val="both"/>
        <w:rPr>
          <w:rFonts w:ascii="Arial" w:eastAsia="Montserrat" w:hAnsi="Arial" w:cs="Arial"/>
          <w:b/>
          <w:kern w:val="28"/>
          <w:sz w:val="20"/>
          <w:szCs w:val="20"/>
          <w:lang w:val="en-GB" w:eastAsia="de-DE"/>
        </w:rPr>
      </w:pPr>
    </w:p>
    <w:p w14:paraId="32900727" w14:textId="13DDF5A4" w:rsidR="00CD63F3" w:rsidRDefault="00CD63F3" w:rsidP="00CD63F3">
      <w:pPr>
        <w:tabs>
          <w:tab w:val="left" w:pos="8400"/>
        </w:tabs>
        <w:spacing w:after="0" w:line="360" w:lineRule="auto"/>
        <w:jc w:val="both"/>
        <w:rPr>
          <w:rFonts w:ascii="Arial" w:eastAsia="Montserrat" w:hAnsi="Arial" w:cs="Arial"/>
          <w:b/>
          <w:kern w:val="28"/>
          <w:sz w:val="20"/>
          <w:szCs w:val="20"/>
          <w:lang w:val="en-GB" w:eastAsia="de-DE"/>
        </w:rPr>
      </w:pPr>
      <w:r>
        <w:rPr>
          <w:rFonts w:ascii="Arial" w:eastAsia="Montserrat" w:hAnsi="Arial" w:cs="Arial"/>
          <w:b/>
          <w:kern w:val="28"/>
          <w:sz w:val="20"/>
          <w:szCs w:val="20"/>
          <w:lang w:val="en-GB" w:eastAsia="de-DE"/>
        </w:rPr>
        <w:lastRenderedPageBreak/>
        <w:tab/>
      </w:r>
    </w:p>
    <w:p w14:paraId="60115B1F" w14:textId="5C4E1F89" w:rsidR="003B1247" w:rsidRPr="001B4367" w:rsidRDefault="00522472" w:rsidP="00751747">
      <w:pPr>
        <w:spacing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  <w:r w:rsidRPr="001B4367">
        <w:rPr>
          <w:rFonts w:ascii="Montserrat" w:hAnsi="Montserrat" w:cs="Arial"/>
          <w:b/>
          <w:bCs/>
          <w:sz w:val="28"/>
          <w:szCs w:val="28"/>
          <w:lang w:val="en-GB"/>
        </w:rPr>
        <w:t xml:space="preserve">Time </w:t>
      </w:r>
      <w:r w:rsidR="00777AAB" w:rsidRPr="001B4367">
        <w:rPr>
          <w:rFonts w:ascii="Montserrat" w:hAnsi="Montserrat" w:cs="Arial"/>
          <w:b/>
          <w:bCs/>
          <w:sz w:val="28"/>
          <w:szCs w:val="28"/>
          <w:lang w:val="en-GB"/>
        </w:rPr>
        <w:t>I</w:t>
      </w:r>
      <w:r w:rsidRPr="001B4367">
        <w:rPr>
          <w:rFonts w:ascii="Montserrat" w:hAnsi="Montserrat" w:cs="Arial"/>
          <w:b/>
          <w:bCs/>
          <w:sz w:val="28"/>
          <w:szCs w:val="28"/>
          <w:lang w:val="en-GB"/>
        </w:rPr>
        <w:t xml:space="preserve">nvestment </w:t>
      </w:r>
      <w:r w:rsidR="00777AAB" w:rsidRPr="001B4367">
        <w:rPr>
          <w:rFonts w:ascii="Montserrat" w:hAnsi="Montserrat" w:cs="Arial"/>
          <w:b/>
          <w:bCs/>
          <w:sz w:val="28"/>
          <w:szCs w:val="28"/>
          <w:lang w:val="en-GB"/>
        </w:rPr>
        <w:t>E</w:t>
      </w:r>
      <w:r w:rsidRPr="001B4367">
        <w:rPr>
          <w:rFonts w:ascii="Montserrat" w:hAnsi="Montserrat" w:cs="Arial"/>
          <w:b/>
          <w:bCs/>
          <w:sz w:val="28"/>
          <w:szCs w:val="28"/>
          <w:lang w:val="en-GB"/>
        </w:rPr>
        <w:t>stimation</w:t>
      </w:r>
    </w:p>
    <w:p w14:paraId="3BA2691A" w14:textId="77777777" w:rsidR="00522472" w:rsidRPr="001B4367" w:rsidRDefault="003B1247" w:rsidP="00751747">
      <w:pPr>
        <w:spacing w:after="280" w:line="360" w:lineRule="auto"/>
        <w:jc w:val="both"/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</w:pPr>
      <w:r w:rsidRPr="001B4367">
        <w:rPr>
          <w:rFonts w:ascii="Arial" w:eastAsia="Arial" w:hAnsi="Arial" w:cs="Arial"/>
          <w:b/>
          <w:kern w:val="28"/>
          <w:sz w:val="20"/>
          <w:szCs w:val="20"/>
          <w:lang w:val="en-GB" w:eastAsia="de-DE"/>
        </w:rPr>
        <w:t xml:space="preserve">To be filled in by the </w:t>
      </w:r>
      <w:r w:rsidR="003F4F78" w:rsidRPr="001B4367">
        <w:rPr>
          <w:rFonts w:ascii="Arial" w:eastAsia="Arial" w:hAnsi="Arial" w:cs="Arial"/>
          <w:b/>
          <w:kern w:val="28"/>
          <w:sz w:val="20"/>
          <w:szCs w:val="20"/>
          <w:lang w:val="en-GB" w:eastAsia="de-DE"/>
        </w:rPr>
        <w:t>Working Party (WP)</w:t>
      </w:r>
      <w:r w:rsidRPr="001B4367">
        <w:rPr>
          <w:rFonts w:ascii="Arial" w:eastAsia="Arial" w:hAnsi="Arial" w:cs="Arial"/>
          <w:b/>
          <w:kern w:val="28"/>
          <w:sz w:val="20"/>
          <w:szCs w:val="20"/>
          <w:lang w:val="en-GB" w:eastAsia="de-DE"/>
        </w:rPr>
        <w:t xml:space="preserve"> Study Coordinator/Data Manager and Statistician.</w:t>
      </w:r>
    </w:p>
    <w:p w14:paraId="0FFF2A23" w14:textId="47889EF3" w:rsidR="003B1247" w:rsidRPr="001B4367" w:rsidRDefault="003F4F78" w:rsidP="00751747">
      <w:pPr>
        <w:spacing w:after="280" w:line="276" w:lineRule="auto"/>
        <w:jc w:val="both"/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</w:pPr>
      <w:r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The </w:t>
      </w:r>
      <w:r w:rsidR="00522472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time investment estimation</w:t>
      </w:r>
      <w:r w:rsidR="00407246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gives</w:t>
      </w:r>
      <w:r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an indication of </w:t>
      </w:r>
      <w:r w:rsidR="00407246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the </w:t>
      </w:r>
      <w:r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hours the WP Study Coordinator/Data Manager</w:t>
      </w:r>
      <w:r w:rsidR="004C2AD6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(SC/DM)</w:t>
      </w:r>
      <w:r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and Statistician</w:t>
      </w:r>
      <w:r w:rsidR="004C2AD6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(Stat)</w:t>
      </w:r>
      <w:r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are expected to invest in the study</w:t>
      </w:r>
      <w:r w:rsidR="0043342F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once the study protocol has been accepted (i.e. not including the </w:t>
      </w:r>
      <w:r w:rsidR="00D828F2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feasibility, </w:t>
      </w:r>
      <w:r w:rsidR="00407246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protocol </w:t>
      </w:r>
      <w:r w:rsidR="00D828F2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completion/</w:t>
      </w:r>
      <w:r w:rsidR="00407246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submission and selection phase)</w:t>
      </w:r>
      <w:r w:rsidR="008D544B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. This </w:t>
      </w:r>
      <w:r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is important to determine whether the WP has enough resources available</w:t>
      </w:r>
      <w:r w:rsidR="00407246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to conduct</w:t>
      </w:r>
      <w:r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the study. Please note that </w:t>
      </w:r>
      <w:r w:rsidR="0043342F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this estimation gives no information on the</w:t>
      </w:r>
      <w:r w:rsidR="00522472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 xml:space="preserve"> overall time needed for study completion</w:t>
      </w:r>
      <w:r w:rsidR="0043342F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, as this is also dependent on other factor</w:t>
      </w:r>
      <w:r w:rsidR="00522472" w:rsidRPr="001B4367">
        <w:rPr>
          <w:rFonts w:ascii="Arial" w:eastAsia="Arial" w:hAnsi="Arial" w:cs="Arial"/>
          <w:bCs/>
          <w:kern w:val="28"/>
          <w:sz w:val="20"/>
          <w:szCs w:val="20"/>
          <w:lang w:val="en-GB" w:eastAsia="de-DE"/>
        </w:rPr>
        <w:t>s such as centre response time.</w:t>
      </w:r>
    </w:p>
    <w:tbl>
      <w:tblPr>
        <w:tblpPr w:leftFromText="180" w:rightFromText="180" w:vertAnchor="text" w:tblpX="-5" w:tblpY="1"/>
        <w:tblOverlap w:val="never"/>
        <w:tblW w:w="850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4815"/>
        <w:gridCol w:w="1843"/>
        <w:gridCol w:w="1842"/>
      </w:tblGrid>
      <w:tr w:rsidR="00751747" w:rsidRPr="001B4367" w14:paraId="7F953C4C" w14:textId="16F4072F" w:rsidTr="0012096F">
        <w:trPr>
          <w:cantSplit/>
          <w:trHeight w:hRule="exact" w:val="567"/>
        </w:trPr>
        <w:tc>
          <w:tcPr>
            <w:tcW w:w="481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3A4F92"/>
            <w:vAlign w:val="center"/>
          </w:tcPr>
          <w:p w14:paraId="2F4E4801" w14:textId="7CA90787" w:rsidR="00751747" w:rsidRPr="001B4367" w:rsidRDefault="00751747" w:rsidP="0012096F">
            <w:pPr>
              <w:spacing w:after="0" w:line="360" w:lineRule="auto"/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</w:pPr>
            <w:bookmarkStart w:id="1" w:name="_Hlk139298541"/>
            <w:r w:rsidRPr="001B4367"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  <w:t>Task:</w:t>
            </w:r>
          </w:p>
        </w:tc>
        <w:tc>
          <w:tcPr>
            <w:tcW w:w="36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3A4F92"/>
          </w:tcPr>
          <w:p w14:paraId="2AC44162" w14:textId="7B92BED3" w:rsidR="00751747" w:rsidRPr="001B4367" w:rsidRDefault="00751747" w:rsidP="0012096F">
            <w:pPr>
              <w:spacing w:after="360" w:line="360" w:lineRule="auto"/>
              <w:jc w:val="center"/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  <w:t>Estimated hours:</w:t>
            </w:r>
          </w:p>
        </w:tc>
      </w:tr>
      <w:tr w:rsidR="00751747" w:rsidRPr="001B4367" w14:paraId="4B6D431D" w14:textId="460D25FE" w:rsidTr="0012096F">
        <w:trPr>
          <w:cantSplit/>
          <w:trHeight w:hRule="exact" w:val="455"/>
        </w:trPr>
        <w:tc>
          <w:tcPr>
            <w:tcW w:w="4815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3A4F92"/>
          </w:tcPr>
          <w:p w14:paraId="59511E18" w14:textId="77777777" w:rsidR="00751747" w:rsidRPr="001B4367" w:rsidRDefault="00751747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3A4F92"/>
          </w:tcPr>
          <w:p w14:paraId="17FC76FB" w14:textId="70827F0C" w:rsidR="00751747" w:rsidRPr="001B4367" w:rsidRDefault="00751747" w:rsidP="0012096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  <w:t>SC/DM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3A4F92"/>
          </w:tcPr>
          <w:p w14:paraId="01774F81" w14:textId="213FABDB" w:rsidR="00751747" w:rsidRPr="001B4367" w:rsidRDefault="00751747" w:rsidP="0012096F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  <w:t>Stat</w:t>
            </w:r>
          </w:p>
        </w:tc>
      </w:tr>
      <w:tr w:rsidR="00CE56AD" w:rsidRPr="009E5C75" w14:paraId="011A34DC" w14:textId="5931AD40" w:rsidTr="0012096F">
        <w:trPr>
          <w:cantSplit/>
          <w:trHeight w:hRule="exact" w:val="397"/>
        </w:trPr>
        <w:tc>
          <w:tcPr>
            <w:tcW w:w="4815" w:type="dxa"/>
            <w:tcBorders>
              <w:top w:val="nil"/>
              <w:right w:val="single" w:sz="12" w:space="0" w:color="3A4F92"/>
            </w:tcBorders>
            <w:shd w:val="clear" w:color="auto" w:fill="D9E2F3"/>
            <w:vAlign w:val="center"/>
          </w:tcPr>
          <w:p w14:paraId="1B373AD4" w14:textId="5AA9A350" w:rsidR="00CE56AD" w:rsidRPr="001B4367" w:rsidRDefault="00F80868" w:rsidP="0012096F">
            <w:pPr>
              <w:tabs>
                <w:tab w:val="center" w:pos="2003"/>
              </w:tabs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Development of</w:t>
            </w:r>
            <w:r w:rsidR="00D828F2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</w:t>
            </w:r>
            <w:r w:rsidR="00C16E94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d</w:t>
            </w:r>
            <w:r w:rsidR="00D828F2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ata collection form </w:t>
            </w:r>
          </w:p>
        </w:tc>
        <w:tc>
          <w:tcPr>
            <w:tcW w:w="1843" w:type="dxa"/>
            <w:tcBorders>
              <w:top w:val="nil"/>
              <w:left w:val="single" w:sz="12" w:space="0" w:color="3A4F92"/>
            </w:tcBorders>
            <w:shd w:val="clear" w:color="auto" w:fill="D9E2F3"/>
            <w:vAlign w:val="center"/>
          </w:tcPr>
          <w:p w14:paraId="30D89D60" w14:textId="7F6D8214" w:rsidR="00CE56AD" w:rsidRPr="001B4367" w:rsidRDefault="00CE56AD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top w:val="nil"/>
              <w:left w:val="single" w:sz="12" w:space="0" w:color="3A4F92"/>
            </w:tcBorders>
            <w:shd w:val="clear" w:color="auto" w:fill="D9E2F3"/>
            <w:vAlign w:val="center"/>
          </w:tcPr>
          <w:p w14:paraId="61D06297" w14:textId="77777777" w:rsidR="00CE56AD" w:rsidRPr="001B4367" w:rsidRDefault="00CE56AD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CE56AD" w:rsidRPr="001B4367" w14:paraId="14E87EC1" w14:textId="77777777" w:rsidTr="0012096F">
        <w:trPr>
          <w:cantSplit/>
          <w:trHeight w:hRule="exact" w:val="397"/>
        </w:trPr>
        <w:tc>
          <w:tcPr>
            <w:tcW w:w="4815" w:type="dxa"/>
            <w:tcBorders>
              <w:right w:val="single" w:sz="12" w:space="0" w:color="3A4F92"/>
            </w:tcBorders>
            <w:vAlign w:val="center"/>
          </w:tcPr>
          <w:p w14:paraId="5399316D" w14:textId="7E672328" w:rsidR="00CE56AD" w:rsidRPr="001B4367" w:rsidRDefault="00F80868" w:rsidP="0012096F">
            <w:pPr>
              <w:tabs>
                <w:tab w:val="left" w:pos="1190"/>
              </w:tabs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Data entry</w:t>
            </w:r>
          </w:p>
        </w:tc>
        <w:tc>
          <w:tcPr>
            <w:tcW w:w="1843" w:type="dxa"/>
            <w:tcBorders>
              <w:left w:val="single" w:sz="12" w:space="0" w:color="3A4F92"/>
            </w:tcBorders>
            <w:vAlign w:val="center"/>
          </w:tcPr>
          <w:p w14:paraId="370A0355" w14:textId="44E1D24F" w:rsidR="00CE56AD" w:rsidRPr="001B4367" w:rsidRDefault="00CE56AD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left w:val="single" w:sz="12" w:space="0" w:color="3A4F92"/>
            </w:tcBorders>
            <w:vAlign w:val="center"/>
          </w:tcPr>
          <w:p w14:paraId="162E9A77" w14:textId="77777777" w:rsidR="00CE56AD" w:rsidRPr="001B4367" w:rsidRDefault="00CE56AD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B42BD9" w:rsidRPr="009E5C75" w14:paraId="0D055779" w14:textId="77777777" w:rsidTr="0012096F">
        <w:trPr>
          <w:cantSplit/>
          <w:trHeight w:hRule="exact" w:val="397"/>
        </w:trPr>
        <w:tc>
          <w:tcPr>
            <w:tcW w:w="4815" w:type="dxa"/>
            <w:tcBorders>
              <w:right w:val="single" w:sz="12" w:space="0" w:color="3A4F92"/>
            </w:tcBorders>
            <w:shd w:val="clear" w:color="auto" w:fill="D9E2F3"/>
            <w:vAlign w:val="center"/>
          </w:tcPr>
          <w:p w14:paraId="6C73180A" w14:textId="7F7F79E7" w:rsidR="00B42BD9" w:rsidRPr="001B4367" w:rsidRDefault="00F80868" w:rsidP="0012096F">
            <w:pPr>
              <w:tabs>
                <w:tab w:val="left" w:pos="1190"/>
              </w:tabs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bookmarkStart w:id="2" w:name="_Hlk190774089"/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Data check (including additional queries)</w:t>
            </w:r>
          </w:p>
        </w:tc>
        <w:tc>
          <w:tcPr>
            <w:tcW w:w="1843" w:type="dxa"/>
            <w:tcBorders>
              <w:left w:val="single" w:sz="12" w:space="0" w:color="3A4F92"/>
            </w:tcBorders>
            <w:shd w:val="clear" w:color="auto" w:fill="D9E2F3"/>
            <w:vAlign w:val="center"/>
          </w:tcPr>
          <w:p w14:paraId="166E2A6D" w14:textId="264DECFA" w:rsidR="00B42BD9" w:rsidRPr="001B4367" w:rsidRDefault="00B42BD9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left w:val="single" w:sz="12" w:space="0" w:color="3A4F92"/>
            </w:tcBorders>
            <w:shd w:val="clear" w:color="auto" w:fill="D9E2F3"/>
            <w:vAlign w:val="center"/>
          </w:tcPr>
          <w:p w14:paraId="1B5E5591" w14:textId="77777777" w:rsidR="00B42BD9" w:rsidRPr="001B4367" w:rsidRDefault="00B42BD9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B42BD9" w:rsidRPr="001B4367" w14:paraId="64A0007F" w14:textId="77777777" w:rsidTr="0012096F">
        <w:trPr>
          <w:cantSplit/>
          <w:trHeight w:hRule="exact" w:val="397"/>
        </w:trPr>
        <w:tc>
          <w:tcPr>
            <w:tcW w:w="4815" w:type="dxa"/>
            <w:tcBorders>
              <w:right w:val="single" w:sz="12" w:space="0" w:color="3A4F92"/>
            </w:tcBorders>
            <w:vAlign w:val="center"/>
          </w:tcPr>
          <w:p w14:paraId="20F96E7D" w14:textId="0B953EEA" w:rsidR="00B42BD9" w:rsidRPr="001B4367" w:rsidRDefault="00F80868" w:rsidP="0012096F">
            <w:pPr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Data file preparation</w:t>
            </w:r>
          </w:p>
        </w:tc>
        <w:tc>
          <w:tcPr>
            <w:tcW w:w="1843" w:type="dxa"/>
            <w:tcBorders>
              <w:left w:val="single" w:sz="12" w:space="0" w:color="3A4F92"/>
            </w:tcBorders>
            <w:vAlign w:val="center"/>
          </w:tcPr>
          <w:p w14:paraId="1C10675C" w14:textId="16890937" w:rsidR="00B42BD9" w:rsidRPr="001B4367" w:rsidRDefault="00B42BD9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left w:val="single" w:sz="12" w:space="0" w:color="3A4F92"/>
            </w:tcBorders>
            <w:vAlign w:val="center"/>
          </w:tcPr>
          <w:p w14:paraId="3C5A05DF" w14:textId="77777777" w:rsidR="00B42BD9" w:rsidRPr="001B4367" w:rsidRDefault="00B42BD9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CE56AD" w:rsidRPr="001B4367" w14:paraId="777A9363" w14:textId="3CA561A0" w:rsidTr="0012096F">
        <w:trPr>
          <w:cantSplit/>
          <w:trHeight w:hRule="exact" w:val="397"/>
        </w:trPr>
        <w:tc>
          <w:tcPr>
            <w:tcW w:w="4815" w:type="dxa"/>
            <w:tcBorders>
              <w:right w:val="single" w:sz="12" w:space="0" w:color="3A4F92"/>
            </w:tcBorders>
            <w:shd w:val="clear" w:color="auto" w:fill="D9E2F3"/>
            <w:vAlign w:val="center"/>
          </w:tcPr>
          <w:p w14:paraId="018E5C4B" w14:textId="1F73C696" w:rsidR="00CE56AD" w:rsidRPr="001B4367" w:rsidRDefault="00F80868" w:rsidP="0012096F">
            <w:pPr>
              <w:tabs>
                <w:tab w:val="left" w:pos="1190"/>
              </w:tabs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Statistical analysis</w:t>
            </w:r>
          </w:p>
        </w:tc>
        <w:tc>
          <w:tcPr>
            <w:tcW w:w="1843" w:type="dxa"/>
            <w:tcBorders>
              <w:left w:val="single" w:sz="12" w:space="0" w:color="3A4F92"/>
            </w:tcBorders>
            <w:shd w:val="clear" w:color="auto" w:fill="D9E2F3"/>
            <w:vAlign w:val="center"/>
          </w:tcPr>
          <w:p w14:paraId="4D775EBF" w14:textId="22334704" w:rsidR="00CE56AD" w:rsidRPr="001B4367" w:rsidRDefault="00CE56AD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left w:val="single" w:sz="12" w:space="0" w:color="3A4F92"/>
            </w:tcBorders>
            <w:shd w:val="clear" w:color="auto" w:fill="D9E2F3"/>
            <w:vAlign w:val="center"/>
          </w:tcPr>
          <w:p w14:paraId="2F9F152A" w14:textId="77777777" w:rsidR="00CE56AD" w:rsidRPr="001B4367" w:rsidRDefault="00CE56AD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bookmarkEnd w:id="2"/>
      <w:tr w:rsidR="008958F6" w:rsidRPr="001B4367" w14:paraId="4BC450D6" w14:textId="04FBA9A1" w:rsidTr="0012096F">
        <w:trPr>
          <w:cantSplit/>
          <w:trHeight w:hRule="exact" w:val="397"/>
        </w:trPr>
        <w:tc>
          <w:tcPr>
            <w:tcW w:w="4815" w:type="dxa"/>
            <w:tcBorders>
              <w:right w:val="single" w:sz="12" w:space="0" w:color="3A4F92"/>
            </w:tcBorders>
            <w:vAlign w:val="center"/>
          </w:tcPr>
          <w:p w14:paraId="347525A4" w14:textId="25151AF3" w:rsidR="008958F6" w:rsidRPr="001B4367" w:rsidRDefault="00F80868" w:rsidP="0012096F">
            <w:pPr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Manuscript</w:t>
            </w:r>
          </w:p>
        </w:tc>
        <w:tc>
          <w:tcPr>
            <w:tcW w:w="1843" w:type="dxa"/>
            <w:tcBorders>
              <w:left w:val="single" w:sz="12" w:space="0" w:color="3A4F92"/>
            </w:tcBorders>
            <w:vAlign w:val="center"/>
          </w:tcPr>
          <w:p w14:paraId="0D31D4FB" w14:textId="5B910DA5" w:rsidR="008958F6" w:rsidRPr="001B4367" w:rsidRDefault="008958F6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left w:val="single" w:sz="12" w:space="0" w:color="3A4F92"/>
            </w:tcBorders>
            <w:vAlign w:val="center"/>
          </w:tcPr>
          <w:p w14:paraId="45A72FE6" w14:textId="77777777" w:rsidR="008958F6" w:rsidRPr="001B4367" w:rsidRDefault="008958F6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8958F6" w:rsidRPr="001B4367" w14:paraId="3E3DF08F" w14:textId="39E55D0D" w:rsidTr="0012096F">
        <w:trPr>
          <w:cantSplit/>
          <w:trHeight w:hRule="exact" w:val="397"/>
        </w:trPr>
        <w:tc>
          <w:tcPr>
            <w:tcW w:w="4815" w:type="dxa"/>
            <w:tcBorders>
              <w:right w:val="single" w:sz="12" w:space="0" w:color="3A4F92"/>
            </w:tcBorders>
            <w:shd w:val="clear" w:color="auto" w:fill="D9E2F3" w:themeFill="accent1" w:themeFillTint="33"/>
            <w:vAlign w:val="center"/>
          </w:tcPr>
          <w:p w14:paraId="455E0FA9" w14:textId="30D9968B" w:rsidR="008958F6" w:rsidRPr="001B4367" w:rsidRDefault="008958F6" w:rsidP="0012096F">
            <w:pPr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Study </w:t>
            </w:r>
            <w:r w:rsidR="00F80868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c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oordination</w:t>
            </w:r>
          </w:p>
        </w:tc>
        <w:tc>
          <w:tcPr>
            <w:tcW w:w="1843" w:type="dxa"/>
            <w:tcBorders>
              <w:left w:val="single" w:sz="12" w:space="0" w:color="3A4F92"/>
            </w:tcBorders>
            <w:shd w:val="clear" w:color="auto" w:fill="D9E2F3"/>
            <w:vAlign w:val="center"/>
          </w:tcPr>
          <w:p w14:paraId="448BB224" w14:textId="66C54BCE" w:rsidR="008958F6" w:rsidRPr="001B4367" w:rsidRDefault="008958F6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left w:val="single" w:sz="12" w:space="0" w:color="3A4F92"/>
            </w:tcBorders>
            <w:shd w:val="clear" w:color="auto" w:fill="D9E2F3"/>
            <w:vAlign w:val="center"/>
          </w:tcPr>
          <w:p w14:paraId="2F2F950A" w14:textId="77777777" w:rsidR="008958F6" w:rsidRPr="001B4367" w:rsidRDefault="008958F6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8958F6" w:rsidRPr="001B4367" w14:paraId="23910FEA" w14:textId="5D8D75FE" w:rsidTr="0012096F">
        <w:trPr>
          <w:cantSplit/>
          <w:trHeight w:hRule="exact" w:val="510"/>
        </w:trPr>
        <w:tc>
          <w:tcPr>
            <w:tcW w:w="4815" w:type="dxa"/>
            <w:tcBorders>
              <w:top w:val="single" w:sz="12" w:space="0" w:color="3A4F92"/>
              <w:right w:val="single" w:sz="12" w:space="0" w:color="3A4F92"/>
            </w:tcBorders>
            <w:vAlign w:val="center"/>
          </w:tcPr>
          <w:p w14:paraId="10A3B3D8" w14:textId="64DB734A" w:rsidR="008958F6" w:rsidRPr="001B4367" w:rsidRDefault="00E9193F" w:rsidP="0012096F">
            <w:pPr>
              <w:spacing w:after="0" w:line="360" w:lineRule="auto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Total time investment:</w:t>
            </w:r>
          </w:p>
        </w:tc>
        <w:tc>
          <w:tcPr>
            <w:tcW w:w="1843" w:type="dxa"/>
            <w:tcBorders>
              <w:top w:val="single" w:sz="12" w:space="0" w:color="3A4F92"/>
              <w:left w:val="single" w:sz="12" w:space="0" w:color="3A4F92"/>
            </w:tcBorders>
            <w:vAlign w:val="center"/>
          </w:tcPr>
          <w:p w14:paraId="73371798" w14:textId="39FA0803" w:rsidR="008958F6" w:rsidRPr="001B4367" w:rsidRDefault="008958F6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  <w:tc>
          <w:tcPr>
            <w:tcW w:w="1842" w:type="dxa"/>
            <w:tcBorders>
              <w:top w:val="single" w:sz="12" w:space="0" w:color="3A4F92"/>
              <w:left w:val="single" w:sz="12" w:space="0" w:color="3A4F92"/>
            </w:tcBorders>
            <w:vAlign w:val="center"/>
          </w:tcPr>
          <w:p w14:paraId="16F475AE" w14:textId="77777777" w:rsidR="008958F6" w:rsidRPr="001B4367" w:rsidRDefault="008958F6" w:rsidP="0012096F">
            <w:pPr>
              <w:spacing w:after="0" w:line="360" w:lineRule="auto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bookmarkEnd w:id="1"/>
    </w:tbl>
    <w:p w14:paraId="21EFB391" w14:textId="77777777" w:rsidR="0012096F" w:rsidRPr="001B4367" w:rsidRDefault="0012096F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</w:p>
    <w:p w14:paraId="00289664" w14:textId="77777777" w:rsidR="009D779B" w:rsidRDefault="009D779B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</w:p>
    <w:p w14:paraId="0DB6AD35" w14:textId="77777777" w:rsidR="009D779B" w:rsidRDefault="009D779B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</w:p>
    <w:p w14:paraId="37387FD5" w14:textId="77777777" w:rsidR="009D779B" w:rsidRDefault="009D779B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</w:p>
    <w:p w14:paraId="6DEFA977" w14:textId="77777777" w:rsidR="009D779B" w:rsidRDefault="009D779B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</w:p>
    <w:p w14:paraId="615840A3" w14:textId="77777777" w:rsidR="009D779B" w:rsidRDefault="009D779B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</w:p>
    <w:p w14:paraId="5976AA2C" w14:textId="77777777" w:rsidR="009D779B" w:rsidRDefault="009D779B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</w:p>
    <w:p w14:paraId="2FD4A1BD" w14:textId="11B4A04F" w:rsidR="00785A3E" w:rsidRPr="001B4367" w:rsidRDefault="00751747" w:rsidP="00751747">
      <w:pPr>
        <w:spacing w:before="240" w:after="0" w:line="360" w:lineRule="auto"/>
        <w:jc w:val="both"/>
        <w:rPr>
          <w:rFonts w:ascii="Montserrat" w:hAnsi="Montserrat" w:cs="Arial"/>
          <w:b/>
          <w:bCs/>
          <w:sz w:val="28"/>
          <w:szCs w:val="28"/>
          <w:lang w:val="en-GB"/>
        </w:rPr>
      </w:pPr>
      <w:r w:rsidRPr="001B4367">
        <w:rPr>
          <w:rFonts w:ascii="Montserrat" w:hAnsi="Montserrat" w:cs="Arial"/>
          <w:b/>
          <w:bCs/>
          <w:sz w:val="28"/>
          <w:szCs w:val="28"/>
          <w:lang w:val="en-GB"/>
        </w:rPr>
        <w:t>S</w:t>
      </w:r>
      <w:r w:rsidR="00522472" w:rsidRPr="001B4367">
        <w:rPr>
          <w:rFonts w:ascii="Montserrat" w:hAnsi="Montserrat" w:cs="Arial"/>
          <w:b/>
          <w:bCs/>
          <w:sz w:val="28"/>
          <w:szCs w:val="28"/>
          <w:lang w:val="en-GB"/>
        </w:rPr>
        <w:t xml:space="preserve">tudy </w:t>
      </w:r>
      <w:r w:rsidR="00777AAB" w:rsidRPr="001B4367">
        <w:rPr>
          <w:rFonts w:ascii="Montserrat" w:hAnsi="Montserrat" w:cs="Arial"/>
          <w:b/>
          <w:bCs/>
          <w:sz w:val="28"/>
          <w:szCs w:val="28"/>
          <w:lang w:val="en-GB"/>
        </w:rPr>
        <w:t>T</w:t>
      </w:r>
      <w:r w:rsidR="00522472" w:rsidRPr="001B4367">
        <w:rPr>
          <w:rFonts w:ascii="Montserrat" w:hAnsi="Montserrat" w:cs="Arial"/>
          <w:b/>
          <w:bCs/>
          <w:sz w:val="28"/>
          <w:szCs w:val="28"/>
          <w:lang w:val="en-GB"/>
        </w:rPr>
        <w:t xml:space="preserve">imeline </w:t>
      </w:r>
      <w:r w:rsidR="00777AAB" w:rsidRPr="001B4367">
        <w:rPr>
          <w:rFonts w:ascii="Montserrat" w:hAnsi="Montserrat" w:cs="Arial"/>
          <w:b/>
          <w:bCs/>
          <w:sz w:val="28"/>
          <w:szCs w:val="28"/>
          <w:lang w:val="en-GB"/>
        </w:rPr>
        <w:t>E</w:t>
      </w:r>
      <w:r w:rsidR="00522472" w:rsidRPr="001B4367">
        <w:rPr>
          <w:rFonts w:ascii="Montserrat" w:hAnsi="Montserrat" w:cs="Arial"/>
          <w:b/>
          <w:bCs/>
          <w:sz w:val="28"/>
          <w:szCs w:val="28"/>
          <w:lang w:val="en-GB"/>
        </w:rPr>
        <w:t>stimation</w:t>
      </w:r>
    </w:p>
    <w:p w14:paraId="6B06900C" w14:textId="77777777" w:rsidR="005A0A89" w:rsidRPr="001B4367" w:rsidRDefault="0043342F" w:rsidP="00751747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b/>
          <w:bCs/>
          <w:sz w:val="20"/>
          <w:szCs w:val="20"/>
          <w:lang w:val="en-GB"/>
        </w:rPr>
        <w:t>To be filled in by the WP Study Coordinator/Data Manager and Statistician.</w:t>
      </w:r>
    </w:p>
    <w:p w14:paraId="0B3E08A1" w14:textId="07A01B4E" w:rsidR="0043342F" w:rsidRPr="001B4367" w:rsidRDefault="0043342F" w:rsidP="00751747">
      <w:pPr>
        <w:spacing w:line="276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1B4367">
        <w:rPr>
          <w:rFonts w:ascii="Arial" w:hAnsi="Arial" w:cs="Arial"/>
          <w:sz w:val="20"/>
          <w:szCs w:val="20"/>
          <w:lang w:val="en-GB"/>
        </w:rPr>
        <w:t xml:space="preserve">The </w:t>
      </w:r>
      <w:r w:rsidR="00522472" w:rsidRPr="001B4367">
        <w:rPr>
          <w:rFonts w:ascii="Arial" w:hAnsi="Arial" w:cs="Arial"/>
          <w:sz w:val="20"/>
          <w:szCs w:val="20"/>
          <w:lang w:val="en-GB"/>
        </w:rPr>
        <w:t>study timeline estimation</w:t>
      </w:r>
      <w:r w:rsidRPr="001B4367">
        <w:rPr>
          <w:rFonts w:ascii="Arial" w:hAnsi="Arial" w:cs="Arial"/>
          <w:sz w:val="20"/>
          <w:szCs w:val="20"/>
          <w:lang w:val="en-GB"/>
        </w:rPr>
        <w:t xml:space="preserve"> give</w:t>
      </w:r>
      <w:r w:rsidR="00522472" w:rsidRPr="001B4367">
        <w:rPr>
          <w:rFonts w:ascii="Arial" w:hAnsi="Arial" w:cs="Arial"/>
          <w:sz w:val="20"/>
          <w:szCs w:val="20"/>
          <w:lang w:val="en-GB"/>
        </w:rPr>
        <w:t>s</w:t>
      </w:r>
      <w:r w:rsidRPr="001B4367">
        <w:rPr>
          <w:rFonts w:ascii="Arial" w:hAnsi="Arial" w:cs="Arial"/>
          <w:sz w:val="20"/>
          <w:szCs w:val="20"/>
          <w:lang w:val="en-GB"/>
        </w:rPr>
        <w:t xml:space="preserve"> an indication</w:t>
      </w:r>
      <w:r w:rsidR="00407246" w:rsidRPr="001B4367">
        <w:rPr>
          <w:rFonts w:ascii="Arial" w:hAnsi="Arial" w:cs="Arial"/>
          <w:sz w:val="20"/>
          <w:szCs w:val="20"/>
          <w:lang w:val="en-GB"/>
        </w:rPr>
        <w:t xml:space="preserve"> of </w:t>
      </w:r>
      <w:r w:rsidR="00492CA2" w:rsidRPr="001B4367">
        <w:rPr>
          <w:rFonts w:ascii="Arial" w:hAnsi="Arial" w:cs="Arial"/>
          <w:sz w:val="20"/>
          <w:szCs w:val="20"/>
          <w:lang w:val="en-GB"/>
        </w:rPr>
        <w:t>the number of</w:t>
      </w:r>
      <w:r w:rsidR="005A0A89" w:rsidRPr="001B4367">
        <w:rPr>
          <w:rFonts w:ascii="Arial" w:hAnsi="Arial" w:cs="Arial"/>
          <w:sz w:val="20"/>
          <w:szCs w:val="20"/>
          <w:lang w:val="en-GB"/>
        </w:rPr>
        <w:t xml:space="preserve"> months </w:t>
      </w:r>
      <w:r w:rsidR="00492CA2" w:rsidRPr="001B4367">
        <w:rPr>
          <w:rFonts w:ascii="Arial" w:hAnsi="Arial" w:cs="Arial"/>
          <w:sz w:val="20"/>
          <w:szCs w:val="20"/>
          <w:lang w:val="en-GB"/>
        </w:rPr>
        <w:t>required from</w:t>
      </w:r>
      <w:r w:rsidR="005A0A89" w:rsidRPr="001B4367">
        <w:rPr>
          <w:rFonts w:ascii="Arial" w:hAnsi="Arial" w:cs="Arial"/>
          <w:sz w:val="20"/>
          <w:szCs w:val="20"/>
          <w:lang w:val="en-GB"/>
        </w:rPr>
        <w:t xml:space="preserve"> the actual start of study preparation</w:t>
      </w:r>
      <w:r w:rsidR="00407246" w:rsidRPr="001B4367">
        <w:rPr>
          <w:rFonts w:ascii="Arial" w:hAnsi="Arial" w:cs="Arial"/>
          <w:sz w:val="20"/>
          <w:szCs w:val="20"/>
          <w:lang w:val="en-GB"/>
        </w:rPr>
        <w:t xml:space="preserve"> </w:t>
      </w:r>
      <w:r w:rsidR="00492CA2" w:rsidRPr="001B4367">
        <w:rPr>
          <w:rFonts w:ascii="Arial" w:hAnsi="Arial" w:cs="Arial"/>
          <w:sz w:val="20"/>
          <w:szCs w:val="20"/>
          <w:lang w:val="en-GB"/>
        </w:rPr>
        <w:t>to</w:t>
      </w:r>
      <w:r w:rsidR="005A0A89" w:rsidRPr="001B4367">
        <w:rPr>
          <w:rFonts w:ascii="Arial" w:hAnsi="Arial" w:cs="Arial"/>
          <w:sz w:val="20"/>
          <w:szCs w:val="20"/>
          <w:lang w:val="en-GB"/>
        </w:rPr>
        <w:t xml:space="preserve"> study</w:t>
      </w:r>
      <w:r w:rsidR="00407246" w:rsidRPr="001B4367">
        <w:rPr>
          <w:rFonts w:ascii="Arial" w:hAnsi="Arial" w:cs="Arial"/>
          <w:sz w:val="20"/>
          <w:szCs w:val="20"/>
          <w:lang w:val="en-GB"/>
        </w:rPr>
        <w:t xml:space="preserve"> completion</w:t>
      </w:r>
      <w:r w:rsidR="00492CA2" w:rsidRPr="001B4367">
        <w:rPr>
          <w:rFonts w:ascii="Arial" w:hAnsi="Arial" w:cs="Arial"/>
          <w:sz w:val="20"/>
          <w:szCs w:val="20"/>
          <w:lang w:val="en-GB"/>
        </w:rPr>
        <w:t>. It does</w:t>
      </w:r>
      <w:r w:rsidRPr="001B4367">
        <w:rPr>
          <w:rFonts w:ascii="Arial" w:hAnsi="Arial" w:cs="Arial"/>
          <w:sz w:val="20"/>
          <w:szCs w:val="20"/>
          <w:lang w:val="en-GB"/>
        </w:rPr>
        <w:t xml:space="preserve"> not includ</w:t>
      </w:r>
      <w:r w:rsidR="00492CA2" w:rsidRPr="001B4367">
        <w:rPr>
          <w:rFonts w:ascii="Arial" w:hAnsi="Arial" w:cs="Arial"/>
          <w:sz w:val="20"/>
          <w:szCs w:val="20"/>
          <w:lang w:val="en-GB"/>
        </w:rPr>
        <w:t xml:space="preserve">e </w:t>
      </w:r>
      <w:r w:rsidRPr="001B4367">
        <w:rPr>
          <w:rFonts w:ascii="Arial" w:hAnsi="Arial" w:cs="Arial"/>
          <w:sz w:val="20"/>
          <w:szCs w:val="20"/>
          <w:lang w:val="en-GB"/>
        </w:rPr>
        <w:t>the protocol submission and selection phase</w:t>
      </w:r>
      <w:r w:rsidR="00492CA2" w:rsidRPr="001B4367">
        <w:rPr>
          <w:rFonts w:ascii="Arial" w:hAnsi="Arial" w:cs="Arial"/>
          <w:sz w:val="20"/>
          <w:szCs w:val="20"/>
          <w:lang w:val="en-GB"/>
        </w:rPr>
        <w:t>, nor</w:t>
      </w:r>
      <w:r w:rsidR="00407246" w:rsidRPr="001B4367">
        <w:rPr>
          <w:rFonts w:ascii="Arial" w:hAnsi="Arial" w:cs="Arial"/>
          <w:sz w:val="20"/>
          <w:szCs w:val="20"/>
          <w:lang w:val="en-GB"/>
        </w:rPr>
        <w:t xml:space="preserve"> any time between protocol acceptance and the WP</w:t>
      </w:r>
      <w:r w:rsidR="005A0A89" w:rsidRPr="001B4367">
        <w:rPr>
          <w:rFonts w:ascii="Arial" w:hAnsi="Arial" w:cs="Arial"/>
          <w:sz w:val="20"/>
          <w:szCs w:val="20"/>
          <w:lang w:val="en-GB"/>
        </w:rPr>
        <w:t xml:space="preserve"> being able to start study preparation</w:t>
      </w:r>
      <w:r w:rsidR="00407246" w:rsidRPr="001B4367">
        <w:rPr>
          <w:rFonts w:ascii="Arial" w:hAnsi="Arial" w:cs="Arial"/>
          <w:sz w:val="20"/>
          <w:szCs w:val="20"/>
          <w:lang w:val="en-GB"/>
        </w:rPr>
        <w:t>.</w:t>
      </w:r>
    </w:p>
    <w:tbl>
      <w:tblPr>
        <w:tblW w:w="8500" w:type="dxa"/>
        <w:tblBorders>
          <w:top w:val="single" w:sz="4" w:space="0" w:color="8EAADB"/>
          <w:left w:val="single" w:sz="4" w:space="0" w:color="8EAADB"/>
          <w:bottom w:val="single" w:sz="4" w:space="0" w:color="8EAADB"/>
          <w:right w:val="single" w:sz="4" w:space="0" w:color="8EAADB"/>
          <w:insideH w:val="single" w:sz="4" w:space="0" w:color="8EAADB"/>
          <w:insideV w:val="single" w:sz="4" w:space="0" w:color="8EAADB"/>
        </w:tblBorders>
        <w:tblLayout w:type="fixed"/>
        <w:tblLook w:val="0400" w:firstRow="0" w:lastRow="0" w:firstColumn="0" w:lastColumn="0" w:noHBand="0" w:noVBand="1"/>
      </w:tblPr>
      <w:tblGrid>
        <w:gridCol w:w="6232"/>
        <w:gridCol w:w="2268"/>
      </w:tblGrid>
      <w:tr w:rsidR="00785A3E" w:rsidRPr="001B4367" w14:paraId="7B9AA42E" w14:textId="77777777" w:rsidTr="0012096F">
        <w:trPr>
          <w:trHeight w:hRule="exact" w:val="454"/>
        </w:trPr>
        <w:tc>
          <w:tcPr>
            <w:tcW w:w="6232" w:type="dxa"/>
            <w:tcBorders>
              <w:top w:val="single" w:sz="4" w:space="0" w:color="4472C4"/>
              <w:left w:val="single" w:sz="4" w:space="0" w:color="4472C4"/>
              <w:bottom w:val="single" w:sz="12" w:space="0" w:color="3A4F92"/>
              <w:right w:val="nil"/>
            </w:tcBorders>
            <w:shd w:val="clear" w:color="auto" w:fill="3A4F92"/>
            <w:vAlign w:val="center"/>
          </w:tcPr>
          <w:p w14:paraId="7A7A0176" w14:textId="11DF643C" w:rsidR="00785A3E" w:rsidRPr="001B4367" w:rsidRDefault="00785A3E" w:rsidP="0012096F">
            <w:pPr>
              <w:spacing w:after="0" w:line="360" w:lineRule="auto"/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  <w:t>Phase:</w:t>
            </w:r>
          </w:p>
        </w:tc>
        <w:tc>
          <w:tcPr>
            <w:tcW w:w="2268" w:type="dxa"/>
            <w:tcBorders>
              <w:top w:val="single" w:sz="4" w:space="0" w:color="4472C4"/>
              <w:left w:val="nil"/>
              <w:bottom w:val="single" w:sz="12" w:space="0" w:color="3A4F92"/>
              <w:right w:val="single" w:sz="4" w:space="0" w:color="4472C4"/>
            </w:tcBorders>
            <w:shd w:val="clear" w:color="auto" w:fill="3A4F92"/>
            <w:vAlign w:val="center"/>
          </w:tcPr>
          <w:p w14:paraId="3596F751" w14:textId="0F8283B0" w:rsidR="00785A3E" w:rsidRPr="001B4367" w:rsidRDefault="00230463" w:rsidP="0012096F">
            <w:pPr>
              <w:spacing w:after="0" w:line="360" w:lineRule="auto"/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color w:val="FFFFFF"/>
                <w:kern w:val="28"/>
                <w:sz w:val="20"/>
                <w:szCs w:val="20"/>
                <w:lang w:val="en-GB" w:eastAsia="de-DE"/>
              </w:rPr>
              <w:t>Estimated months:</w:t>
            </w:r>
          </w:p>
        </w:tc>
      </w:tr>
      <w:tr w:rsidR="00785A3E" w:rsidRPr="009E5C75" w14:paraId="3C55BE67" w14:textId="77777777" w:rsidTr="0012096F">
        <w:trPr>
          <w:trHeight w:hRule="exact" w:val="397"/>
        </w:trPr>
        <w:tc>
          <w:tcPr>
            <w:tcW w:w="6232" w:type="dxa"/>
            <w:tcBorders>
              <w:top w:val="single" w:sz="12" w:space="0" w:color="3A4F92"/>
              <w:right w:val="single" w:sz="12" w:space="0" w:color="3A4F92"/>
            </w:tcBorders>
            <w:shd w:val="clear" w:color="auto" w:fill="D9E2F3"/>
          </w:tcPr>
          <w:p w14:paraId="76997D08" w14:textId="770FA24D" w:rsidR="00785A3E" w:rsidRPr="001B4367" w:rsidRDefault="00785A3E" w:rsidP="0012096F">
            <w:pPr>
              <w:tabs>
                <w:tab w:val="center" w:pos="2003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Preparation</w:t>
            </w:r>
            <w:r w:rsidR="0008667F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(</w:t>
            </w:r>
            <w:r w:rsidR="00A26E9D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development of </w:t>
            </w:r>
            <w:r w:rsidR="00230463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data collection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form</w:t>
            </w:r>
            <w:r w:rsidR="00A26E9D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s</w:t>
            </w:r>
            <w:r w:rsidR="0008667F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/ database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)</w:t>
            </w:r>
          </w:p>
        </w:tc>
        <w:tc>
          <w:tcPr>
            <w:tcW w:w="2268" w:type="dxa"/>
            <w:tcBorders>
              <w:top w:val="single" w:sz="12" w:space="0" w:color="3A4F92"/>
              <w:left w:val="single" w:sz="12" w:space="0" w:color="3A4F92"/>
            </w:tcBorders>
            <w:shd w:val="clear" w:color="auto" w:fill="D9E2F3"/>
          </w:tcPr>
          <w:p w14:paraId="795E93B7" w14:textId="47820075" w:rsidR="00785A3E" w:rsidRPr="001B4367" w:rsidRDefault="00785A3E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785A3E" w:rsidRPr="009E5C75" w14:paraId="04158654" w14:textId="77777777" w:rsidTr="0012096F">
        <w:trPr>
          <w:trHeight w:hRule="exact" w:val="397"/>
        </w:trPr>
        <w:tc>
          <w:tcPr>
            <w:tcW w:w="6232" w:type="dxa"/>
            <w:tcBorders>
              <w:right w:val="single" w:sz="12" w:space="0" w:color="3A4F92"/>
            </w:tcBorders>
          </w:tcPr>
          <w:p w14:paraId="4076570D" w14:textId="27FCCFEA" w:rsidR="00785A3E" w:rsidRPr="001B4367" w:rsidRDefault="00230463" w:rsidP="0012096F">
            <w:pPr>
              <w:tabs>
                <w:tab w:val="left" w:pos="1190"/>
              </w:tabs>
              <w:spacing w:after="0" w:line="360" w:lineRule="auto"/>
              <w:jc w:val="both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Active d</w:t>
            </w:r>
            <w:r w:rsidR="00785A3E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ata 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collection</w:t>
            </w:r>
            <w:r w:rsidR="0008667F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(entry,</w:t>
            </w:r>
            <w:r w:rsidR="00785A3E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additional queries</w:t>
            </w:r>
            <w:r w:rsidR="00440AC4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,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check)</w:t>
            </w:r>
          </w:p>
        </w:tc>
        <w:tc>
          <w:tcPr>
            <w:tcW w:w="2268" w:type="dxa"/>
            <w:tcBorders>
              <w:left w:val="single" w:sz="12" w:space="0" w:color="3A4F92"/>
            </w:tcBorders>
          </w:tcPr>
          <w:p w14:paraId="16F65B34" w14:textId="61585F45" w:rsidR="00785A3E" w:rsidRPr="001B4367" w:rsidRDefault="00785A3E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785A3E" w:rsidRPr="009E5C75" w14:paraId="5C09EE67" w14:textId="77777777" w:rsidTr="0012096F">
        <w:trPr>
          <w:trHeight w:hRule="exact" w:val="397"/>
        </w:trPr>
        <w:tc>
          <w:tcPr>
            <w:tcW w:w="6232" w:type="dxa"/>
            <w:tcBorders>
              <w:right w:val="single" w:sz="12" w:space="0" w:color="3A4F92"/>
            </w:tcBorders>
            <w:shd w:val="clear" w:color="auto" w:fill="D9E2F3"/>
          </w:tcPr>
          <w:p w14:paraId="71D9B33C" w14:textId="627EE528" w:rsidR="00440AC4" w:rsidRPr="001B4367" w:rsidRDefault="00440AC4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Analysing</w:t>
            </w:r>
            <w:r w:rsidR="0008667F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(datafile preparation, statistical analysis)</w:t>
            </w:r>
          </w:p>
        </w:tc>
        <w:tc>
          <w:tcPr>
            <w:tcW w:w="2268" w:type="dxa"/>
            <w:tcBorders>
              <w:left w:val="single" w:sz="12" w:space="0" w:color="3A4F92"/>
            </w:tcBorders>
            <w:shd w:val="clear" w:color="auto" w:fill="D9E2F3"/>
          </w:tcPr>
          <w:p w14:paraId="47BDEBC0" w14:textId="164BC0F2" w:rsidR="00785A3E" w:rsidRPr="001B4367" w:rsidRDefault="00785A3E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785A3E" w:rsidRPr="009E5C75" w14:paraId="135680C1" w14:textId="77777777" w:rsidTr="0012096F">
        <w:trPr>
          <w:trHeight w:hRule="exact" w:val="397"/>
        </w:trPr>
        <w:tc>
          <w:tcPr>
            <w:tcW w:w="6232" w:type="dxa"/>
            <w:tcBorders>
              <w:right w:val="single" w:sz="12" w:space="0" w:color="3A4F92"/>
            </w:tcBorders>
          </w:tcPr>
          <w:p w14:paraId="040BD477" w14:textId="1C6947FE" w:rsidR="00440AC4" w:rsidRPr="001B4367" w:rsidRDefault="00440AC4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Manuscript</w:t>
            </w:r>
            <w:r w:rsidR="0008667F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(writing, </w:t>
            </w:r>
            <w:r w:rsidR="00F80868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review</w:t>
            </w: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, submission/revision)</w:t>
            </w:r>
          </w:p>
        </w:tc>
        <w:tc>
          <w:tcPr>
            <w:tcW w:w="2268" w:type="dxa"/>
            <w:tcBorders>
              <w:left w:val="single" w:sz="12" w:space="0" w:color="3A4F92"/>
            </w:tcBorders>
          </w:tcPr>
          <w:p w14:paraId="54E2940C" w14:textId="7335C673" w:rsidR="00785A3E" w:rsidRPr="001B4367" w:rsidRDefault="00785A3E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  <w:tr w:rsidR="00785A3E" w:rsidRPr="001B4367" w14:paraId="540A661F" w14:textId="77777777" w:rsidTr="00152824">
        <w:trPr>
          <w:trHeight w:hRule="exact" w:val="510"/>
        </w:trPr>
        <w:tc>
          <w:tcPr>
            <w:tcW w:w="6232" w:type="dxa"/>
            <w:tcBorders>
              <w:top w:val="single" w:sz="12" w:space="0" w:color="3A4F92"/>
              <w:right w:val="single" w:sz="12" w:space="0" w:color="3A4F92"/>
            </w:tcBorders>
            <w:shd w:val="clear" w:color="auto" w:fill="D9E2F3" w:themeFill="accent1" w:themeFillTint="33"/>
          </w:tcPr>
          <w:p w14:paraId="219E8125" w14:textId="2A31E3FC" w:rsidR="00785A3E" w:rsidRPr="001B4367" w:rsidRDefault="00440AC4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</w:pPr>
            <w:r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>Total study</w:t>
            </w:r>
            <w:r w:rsidR="005A0A89" w:rsidRPr="001B4367">
              <w:rPr>
                <w:rFonts w:ascii="Arial" w:eastAsia="Arial" w:hAnsi="Arial" w:cs="Arial"/>
                <w:b/>
                <w:kern w:val="28"/>
                <w:sz w:val="20"/>
                <w:szCs w:val="20"/>
                <w:lang w:val="en-GB" w:eastAsia="de-DE"/>
              </w:rPr>
              <w:t xml:space="preserve"> timeline:</w:t>
            </w:r>
          </w:p>
        </w:tc>
        <w:tc>
          <w:tcPr>
            <w:tcW w:w="2268" w:type="dxa"/>
            <w:tcBorders>
              <w:top w:val="single" w:sz="12" w:space="0" w:color="3A4F92"/>
              <w:left w:val="single" w:sz="12" w:space="0" w:color="3A4F92"/>
            </w:tcBorders>
            <w:shd w:val="clear" w:color="auto" w:fill="D9E2F3" w:themeFill="accent1" w:themeFillTint="33"/>
          </w:tcPr>
          <w:p w14:paraId="58CD38D7" w14:textId="710B0F01" w:rsidR="00785A3E" w:rsidRPr="001B4367" w:rsidRDefault="00785A3E" w:rsidP="0012096F">
            <w:pPr>
              <w:spacing w:after="0" w:line="360" w:lineRule="auto"/>
              <w:jc w:val="both"/>
              <w:rPr>
                <w:rFonts w:ascii="Arial" w:eastAsia="Arial" w:hAnsi="Arial" w:cs="Arial"/>
                <w:kern w:val="28"/>
                <w:sz w:val="20"/>
                <w:szCs w:val="20"/>
                <w:lang w:val="en-GB" w:eastAsia="de-DE"/>
              </w:rPr>
            </w:pPr>
          </w:p>
        </w:tc>
      </w:tr>
    </w:tbl>
    <w:p w14:paraId="735A3287" w14:textId="77777777" w:rsidR="00F8578F" w:rsidRPr="001B4367" w:rsidRDefault="00F8578F" w:rsidP="00751747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sectPr w:rsidR="00F8578F" w:rsidRPr="001B4367" w:rsidSect="009D779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DE65C" w14:textId="77777777" w:rsidR="00DA0B79" w:rsidRDefault="00DA0B79" w:rsidP="00871751">
      <w:pPr>
        <w:spacing w:after="0" w:line="240" w:lineRule="auto"/>
      </w:pPr>
      <w:r>
        <w:separator/>
      </w:r>
    </w:p>
  </w:endnote>
  <w:endnote w:type="continuationSeparator" w:id="0">
    <w:p w14:paraId="0CE70112" w14:textId="77777777" w:rsidR="00DA0B79" w:rsidRDefault="00DA0B79" w:rsidP="008717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CFA9C" w14:textId="73B75BEA" w:rsidR="00871751" w:rsidRPr="001B4367" w:rsidRDefault="00751747" w:rsidP="0087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</w:pPr>
    <w:r w:rsidRPr="001B4367">
      <w:rPr>
        <w:rFonts w:ascii="Arial" w:eastAsia="Arial" w:hAnsi="Arial" w:cs="Arial"/>
        <w:i/>
        <w:iCs/>
        <w:color w:val="3A4F92"/>
        <w:kern w:val="28"/>
        <w:sz w:val="18"/>
        <w:szCs w:val="18"/>
        <w:lang w:val="en-GB" w:eastAsia="de-DE"/>
      </w:rPr>
      <w:t>EBMT Study Time Estimation v2.</w:t>
    </w:r>
    <w:r w:rsidR="00E726A4">
      <w:rPr>
        <w:rFonts w:ascii="Arial" w:eastAsia="Arial" w:hAnsi="Arial" w:cs="Arial"/>
        <w:i/>
        <w:iCs/>
        <w:color w:val="3A4F92"/>
        <w:kern w:val="28"/>
        <w:sz w:val="18"/>
        <w:szCs w:val="18"/>
        <w:lang w:val="en-GB" w:eastAsia="de-DE"/>
      </w:rPr>
      <w:t>1</w:t>
    </w:r>
    <w:r w:rsidR="00871751" w:rsidRPr="001B4367">
      <w:rPr>
        <w:rFonts w:ascii="Arial" w:eastAsia="Arial" w:hAnsi="Arial" w:cs="Arial"/>
        <w:i/>
        <w:iCs/>
        <w:color w:val="3A4F92"/>
        <w:kern w:val="28"/>
        <w:sz w:val="18"/>
        <w:szCs w:val="18"/>
        <w:lang w:val="en-GB" w:eastAsia="de-DE"/>
      </w:rPr>
      <w:tab/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tab/>
    </w:r>
    <w:r w:rsidR="00CD63F3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tab/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t xml:space="preserve">Page </w:t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fldChar w:fldCharType="begin"/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instrText>PAGE</w:instrText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fldChar w:fldCharType="separate"/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t>1</w:t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fldChar w:fldCharType="end"/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t xml:space="preserve"> of </w:t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fldChar w:fldCharType="begin"/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instrText>NUMPAGES</w:instrText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fldChar w:fldCharType="separate"/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t>1</w:t>
    </w:r>
    <w:r w:rsidR="00871751" w:rsidRPr="001B4367">
      <w:rPr>
        <w:rFonts w:ascii="Arial" w:eastAsia="Arial" w:hAnsi="Arial" w:cs="Arial"/>
        <w:color w:val="3A4F92"/>
        <w:kern w:val="28"/>
        <w:sz w:val="18"/>
        <w:szCs w:val="18"/>
        <w:lang w:val="en-GB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F8D58" w14:textId="59C92645" w:rsidR="00871751" w:rsidRPr="00871751" w:rsidRDefault="00871751" w:rsidP="0087175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Arial" w:eastAsia="Arial" w:hAnsi="Arial" w:cs="Arial"/>
        <w:color w:val="3A4F92"/>
        <w:kern w:val="28"/>
        <w:sz w:val="20"/>
        <w:szCs w:val="20"/>
        <w:lang w:val="de-DE" w:eastAsia="de-DE"/>
      </w:rPr>
    </w:pPr>
    <w:r w:rsidRPr="00871751">
      <w:rPr>
        <w:rFonts w:ascii="Arial" w:eastAsia="Arial" w:hAnsi="Arial" w:cs="Arial"/>
        <w:color w:val="3A4F92"/>
        <w:kern w:val="28"/>
        <w:sz w:val="20"/>
        <w:szCs w:val="20"/>
        <w:lang w:val="de-DE" w:eastAsia="de-DE"/>
      </w:rPr>
      <w:tab/>
    </w:r>
    <w:r w:rsidRPr="00871751">
      <w:rPr>
        <w:rFonts w:ascii="Arial" w:eastAsia="Arial" w:hAnsi="Arial" w:cs="Arial"/>
        <w:color w:val="3A4F92"/>
        <w:kern w:val="28"/>
        <w:sz w:val="20"/>
        <w:szCs w:val="20"/>
        <w:lang w:val="de-DE" w:eastAsia="de-DE"/>
      </w:rPr>
      <w:tab/>
      <w:t xml:space="preserve">Page </w:t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fldChar w:fldCharType="begin"/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instrText>PAGE</w:instrText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fldChar w:fldCharType="separate"/>
    </w:r>
    <w:r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t>2</w:t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fldChar w:fldCharType="end"/>
    </w:r>
    <w:r w:rsidRPr="00871751">
      <w:rPr>
        <w:rFonts w:ascii="Arial" w:eastAsia="Arial" w:hAnsi="Arial" w:cs="Arial"/>
        <w:color w:val="3A4F92"/>
        <w:kern w:val="28"/>
        <w:sz w:val="20"/>
        <w:szCs w:val="20"/>
        <w:lang w:val="de-DE" w:eastAsia="de-DE"/>
      </w:rPr>
      <w:t xml:space="preserve"> </w:t>
    </w:r>
    <w:proofErr w:type="spellStart"/>
    <w:r w:rsidRPr="00871751">
      <w:rPr>
        <w:rFonts w:ascii="Arial" w:eastAsia="Arial" w:hAnsi="Arial" w:cs="Arial"/>
        <w:color w:val="3A4F92"/>
        <w:kern w:val="28"/>
        <w:sz w:val="20"/>
        <w:szCs w:val="20"/>
        <w:lang w:val="de-DE" w:eastAsia="de-DE"/>
      </w:rPr>
      <w:t>of</w:t>
    </w:r>
    <w:proofErr w:type="spellEnd"/>
    <w:r w:rsidRPr="00871751">
      <w:rPr>
        <w:rFonts w:ascii="Arial" w:eastAsia="Arial" w:hAnsi="Arial" w:cs="Arial"/>
        <w:color w:val="3A4F92"/>
        <w:kern w:val="28"/>
        <w:sz w:val="20"/>
        <w:szCs w:val="20"/>
        <w:lang w:val="de-DE" w:eastAsia="de-DE"/>
      </w:rPr>
      <w:t xml:space="preserve"> </w:t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fldChar w:fldCharType="begin"/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instrText>NUMPAGES</w:instrText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fldChar w:fldCharType="separate"/>
    </w:r>
    <w:r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t>2</w:t>
    </w:r>
    <w:r w:rsidRPr="00871751">
      <w:rPr>
        <w:rFonts w:ascii="Arial" w:eastAsia="Arial" w:hAnsi="Arial" w:cs="Arial"/>
        <w:b/>
        <w:color w:val="3A4F92"/>
        <w:kern w:val="28"/>
        <w:sz w:val="20"/>
        <w:szCs w:val="20"/>
        <w:lang w:val="de-DE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05E3C4" w14:textId="77777777" w:rsidR="00DA0B79" w:rsidRDefault="00DA0B79" w:rsidP="00871751">
      <w:pPr>
        <w:spacing w:after="0" w:line="240" w:lineRule="auto"/>
      </w:pPr>
      <w:r>
        <w:separator/>
      </w:r>
    </w:p>
  </w:footnote>
  <w:footnote w:type="continuationSeparator" w:id="0">
    <w:p w14:paraId="48737A4A" w14:textId="77777777" w:rsidR="00DA0B79" w:rsidRDefault="00DA0B79" w:rsidP="008717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0310D" w14:textId="777EF548" w:rsidR="00871751" w:rsidRPr="00751747" w:rsidRDefault="00751747" w:rsidP="00751747">
    <w:pPr>
      <w:pBdr>
        <w:top w:val="nil"/>
        <w:left w:val="nil"/>
        <w:bottom w:val="nil"/>
        <w:right w:val="nil"/>
        <w:between w:val="nil"/>
      </w:pBdr>
      <w:tabs>
        <w:tab w:val="left" w:pos="234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 wp14:anchorId="644F1C9D" wp14:editId="31CA0A1D">
          <wp:simplePos x="0" y="0"/>
          <wp:positionH relativeFrom="margin">
            <wp:align>right</wp:align>
          </wp:positionH>
          <wp:positionV relativeFrom="paragraph">
            <wp:posOffset>-447675</wp:posOffset>
          </wp:positionV>
          <wp:extent cx="1924685" cy="962660"/>
          <wp:effectExtent l="0" t="0" r="0" b="0"/>
          <wp:wrapThrough wrapText="bothSides">
            <wp:wrapPolygon edited="0">
              <wp:start x="10690" y="3420"/>
              <wp:lineTo x="8765" y="5129"/>
              <wp:lineTo x="5559" y="9404"/>
              <wp:lineTo x="5559" y="13251"/>
              <wp:lineTo x="6841" y="16670"/>
              <wp:lineTo x="7696" y="17525"/>
              <wp:lineTo x="10262" y="17525"/>
              <wp:lineTo x="11758" y="16670"/>
              <wp:lineTo x="15821" y="12396"/>
              <wp:lineTo x="16034" y="9831"/>
              <wp:lineTo x="14965" y="5129"/>
              <wp:lineTo x="13255" y="3420"/>
              <wp:lineTo x="10690" y="3420"/>
            </wp:wrapPolygon>
          </wp:wrapThrough>
          <wp:docPr id="1238103413" name="Imagen 1238103413" descr="Imagen que contiene oscuro, hombr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magen que contiene oscuro, hombre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2DC6B" w14:textId="40DD84A0" w:rsidR="00871751" w:rsidRPr="00751747" w:rsidRDefault="00751747" w:rsidP="00751747">
    <w:pPr>
      <w:pBdr>
        <w:top w:val="nil"/>
        <w:left w:val="nil"/>
        <w:bottom w:val="nil"/>
        <w:right w:val="nil"/>
        <w:between w:val="nil"/>
      </w:pBdr>
      <w:tabs>
        <w:tab w:val="left" w:pos="2340"/>
      </w:tabs>
      <w:spacing w:after="0" w:line="240" w:lineRule="auto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noProof/>
        <w:color w:val="000000"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5AD1713D" wp14:editId="2FF20681">
          <wp:simplePos x="0" y="0"/>
          <wp:positionH relativeFrom="column">
            <wp:posOffset>3503295</wp:posOffset>
          </wp:positionH>
          <wp:positionV relativeFrom="paragraph">
            <wp:posOffset>-438150</wp:posOffset>
          </wp:positionV>
          <wp:extent cx="1924685" cy="962660"/>
          <wp:effectExtent l="0" t="0" r="0" b="0"/>
          <wp:wrapThrough wrapText="bothSides">
            <wp:wrapPolygon edited="0">
              <wp:start x="10903" y="3420"/>
              <wp:lineTo x="9193" y="4702"/>
              <wp:lineTo x="5559" y="9404"/>
              <wp:lineTo x="5559" y="13678"/>
              <wp:lineTo x="6841" y="16670"/>
              <wp:lineTo x="7910" y="17525"/>
              <wp:lineTo x="10262" y="17525"/>
              <wp:lineTo x="11758" y="16670"/>
              <wp:lineTo x="15821" y="12396"/>
              <wp:lineTo x="16248" y="9831"/>
              <wp:lineTo x="14965" y="5129"/>
              <wp:lineTo x="13041" y="3420"/>
              <wp:lineTo x="10903" y="3420"/>
            </wp:wrapPolygon>
          </wp:wrapThrough>
          <wp:docPr id="21" name="Imagen 21" descr="Imagen que contiene oscuro, hombre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gen 21" descr="Imagen que contiene oscuro, hombre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4685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D0EB3"/>
    <w:multiLevelType w:val="multilevel"/>
    <w:tmpl w:val="131EE5D0"/>
    <w:lvl w:ilvl="0">
      <w:start w:val="1"/>
      <w:numFmt w:val="decimal"/>
      <w:pStyle w:val="Nachrichtlich-Numerieru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16827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247"/>
    <w:rsid w:val="00001A82"/>
    <w:rsid w:val="00017DE3"/>
    <w:rsid w:val="00021C43"/>
    <w:rsid w:val="0002347C"/>
    <w:rsid w:val="0002435F"/>
    <w:rsid w:val="000622C5"/>
    <w:rsid w:val="0008667F"/>
    <w:rsid w:val="00090EDA"/>
    <w:rsid w:val="000A1621"/>
    <w:rsid w:val="000A7E35"/>
    <w:rsid w:val="000B767C"/>
    <w:rsid w:val="000D6F2E"/>
    <w:rsid w:val="000E1BAF"/>
    <w:rsid w:val="0012096F"/>
    <w:rsid w:val="001255FD"/>
    <w:rsid w:val="00152824"/>
    <w:rsid w:val="00182FBC"/>
    <w:rsid w:val="001A2D10"/>
    <w:rsid w:val="001A7610"/>
    <w:rsid w:val="001B4367"/>
    <w:rsid w:val="00217C15"/>
    <w:rsid w:val="0022475E"/>
    <w:rsid w:val="00230463"/>
    <w:rsid w:val="002532DC"/>
    <w:rsid w:val="00260536"/>
    <w:rsid w:val="00280373"/>
    <w:rsid w:val="002A2B0E"/>
    <w:rsid w:val="002A6A8E"/>
    <w:rsid w:val="002C228C"/>
    <w:rsid w:val="002E6037"/>
    <w:rsid w:val="002E7769"/>
    <w:rsid w:val="002F123B"/>
    <w:rsid w:val="003008FA"/>
    <w:rsid w:val="00305DC1"/>
    <w:rsid w:val="003266E7"/>
    <w:rsid w:val="003B1247"/>
    <w:rsid w:val="003B675D"/>
    <w:rsid w:val="003D6B5A"/>
    <w:rsid w:val="003E28AB"/>
    <w:rsid w:val="003F4F78"/>
    <w:rsid w:val="00407246"/>
    <w:rsid w:val="00410758"/>
    <w:rsid w:val="00414833"/>
    <w:rsid w:val="0043342F"/>
    <w:rsid w:val="00440AC4"/>
    <w:rsid w:val="004579C4"/>
    <w:rsid w:val="00471D20"/>
    <w:rsid w:val="0047723D"/>
    <w:rsid w:val="00492CA2"/>
    <w:rsid w:val="004A160F"/>
    <w:rsid w:val="004C2AD6"/>
    <w:rsid w:val="004C637E"/>
    <w:rsid w:val="004D31C6"/>
    <w:rsid w:val="004D3B98"/>
    <w:rsid w:val="00516931"/>
    <w:rsid w:val="00522472"/>
    <w:rsid w:val="005543AC"/>
    <w:rsid w:val="00561168"/>
    <w:rsid w:val="00563F1D"/>
    <w:rsid w:val="005743A0"/>
    <w:rsid w:val="005A0A89"/>
    <w:rsid w:val="005A5E2C"/>
    <w:rsid w:val="005B24FF"/>
    <w:rsid w:val="005C7F5D"/>
    <w:rsid w:val="005D14F0"/>
    <w:rsid w:val="005E0F4C"/>
    <w:rsid w:val="00614945"/>
    <w:rsid w:val="00675755"/>
    <w:rsid w:val="00691C3F"/>
    <w:rsid w:val="006B2E7C"/>
    <w:rsid w:val="006C5CC8"/>
    <w:rsid w:val="00717ADB"/>
    <w:rsid w:val="00717D59"/>
    <w:rsid w:val="00717F65"/>
    <w:rsid w:val="00721097"/>
    <w:rsid w:val="00733E9B"/>
    <w:rsid w:val="0074058E"/>
    <w:rsid w:val="00743350"/>
    <w:rsid w:val="00751747"/>
    <w:rsid w:val="00754C27"/>
    <w:rsid w:val="007739A1"/>
    <w:rsid w:val="00777AAB"/>
    <w:rsid w:val="00785A3E"/>
    <w:rsid w:val="007E005F"/>
    <w:rsid w:val="00823F6F"/>
    <w:rsid w:val="00846F11"/>
    <w:rsid w:val="00860C72"/>
    <w:rsid w:val="00871751"/>
    <w:rsid w:val="008958F6"/>
    <w:rsid w:val="008D0F8E"/>
    <w:rsid w:val="008D544B"/>
    <w:rsid w:val="00902C6F"/>
    <w:rsid w:val="00903449"/>
    <w:rsid w:val="009034A7"/>
    <w:rsid w:val="00917031"/>
    <w:rsid w:val="00923D8C"/>
    <w:rsid w:val="00926370"/>
    <w:rsid w:val="00927CD1"/>
    <w:rsid w:val="00935246"/>
    <w:rsid w:val="00947795"/>
    <w:rsid w:val="009717C5"/>
    <w:rsid w:val="00980007"/>
    <w:rsid w:val="00981933"/>
    <w:rsid w:val="00983B7C"/>
    <w:rsid w:val="009B2E81"/>
    <w:rsid w:val="009C400F"/>
    <w:rsid w:val="009D779B"/>
    <w:rsid w:val="009D7EFB"/>
    <w:rsid w:val="009E5C75"/>
    <w:rsid w:val="00A02725"/>
    <w:rsid w:val="00A07C84"/>
    <w:rsid w:val="00A258F8"/>
    <w:rsid w:val="00A26E9D"/>
    <w:rsid w:val="00A51F27"/>
    <w:rsid w:val="00AA0138"/>
    <w:rsid w:val="00AC46FD"/>
    <w:rsid w:val="00AD16B9"/>
    <w:rsid w:val="00AD3710"/>
    <w:rsid w:val="00AF465F"/>
    <w:rsid w:val="00B239CB"/>
    <w:rsid w:val="00B27B16"/>
    <w:rsid w:val="00B35A8B"/>
    <w:rsid w:val="00B36D0D"/>
    <w:rsid w:val="00B42BD9"/>
    <w:rsid w:val="00B627F9"/>
    <w:rsid w:val="00B63B15"/>
    <w:rsid w:val="00B72229"/>
    <w:rsid w:val="00B867A4"/>
    <w:rsid w:val="00BD0837"/>
    <w:rsid w:val="00C16E94"/>
    <w:rsid w:val="00C25F63"/>
    <w:rsid w:val="00C34FDD"/>
    <w:rsid w:val="00C705F9"/>
    <w:rsid w:val="00C76BF2"/>
    <w:rsid w:val="00CC25FB"/>
    <w:rsid w:val="00CD25CD"/>
    <w:rsid w:val="00CD63F3"/>
    <w:rsid w:val="00CE56AD"/>
    <w:rsid w:val="00CF0B42"/>
    <w:rsid w:val="00CF2321"/>
    <w:rsid w:val="00CF4B96"/>
    <w:rsid w:val="00D33DE3"/>
    <w:rsid w:val="00D51379"/>
    <w:rsid w:val="00D758D9"/>
    <w:rsid w:val="00D81A93"/>
    <w:rsid w:val="00D828F2"/>
    <w:rsid w:val="00D85816"/>
    <w:rsid w:val="00D970F5"/>
    <w:rsid w:val="00DA0B79"/>
    <w:rsid w:val="00DD1069"/>
    <w:rsid w:val="00DE1919"/>
    <w:rsid w:val="00E26F20"/>
    <w:rsid w:val="00E53B84"/>
    <w:rsid w:val="00E726A4"/>
    <w:rsid w:val="00E7519F"/>
    <w:rsid w:val="00E9193F"/>
    <w:rsid w:val="00EA775F"/>
    <w:rsid w:val="00F1170E"/>
    <w:rsid w:val="00F26378"/>
    <w:rsid w:val="00F3668B"/>
    <w:rsid w:val="00F712E9"/>
    <w:rsid w:val="00F74FDB"/>
    <w:rsid w:val="00F80868"/>
    <w:rsid w:val="00F8578F"/>
    <w:rsid w:val="00F9296A"/>
    <w:rsid w:val="00FE4D14"/>
    <w:rsid w:val="00FF3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C861284"/>
  <w15:chartTrackingRefBased/>
  <w15:docId w15:val="{D29D86E0-38BC-4742-B61F-719A4B33C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B98"/>
  </w:style>
  <w:style w:type="paragraph" w:styleId="Heading1">
    <w:name w:val="heading 1"/>
    <w:basedOn w:val="Normal"/>
    <w:next w:val="Normal"/>
    <w:link w:val="Heading1Char"/>
    <w:uiPriority w:val="9"/>
    <w:qFormat/>
    <w:rsid w:val="002247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2475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unhideWhenUsed/>
    <w:rsid w:val="003B12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247"/>
    <w:rPr>
      <w:sz w:val="20"/>
      <w:szCs w:val="20"/>
    </w:rPr>
  </w:style>
  <w:style w:type="paragraph" w:customStyle="1" w:styleId="Nachrichtlich-Numerierung">
    <w:name w:val="Nachrichtlich-Numerierung"/>
    <w:basedOn w:val="Normal"/>
    <w:rsid w:val="003B1247"/>
    <w:pPr>
      <w:numPr>
        <w:numId w:val="1"/>
      </w:numPr>
      <w:tabs>
        <w:tab w:val="left" w:pos="1418"/>
      </w:tabs>
      <w:spacing w:after="360" w:line="360" w:lineRule="auto"/>
      <w:jc w:val="both"/>
    </w:pPr>
    <w:rPr>
      <w:rFonts w:ascii="Times New Roman" w:eastAsia="Times New Roman" w:hAnsi="Times New Roman" w:cs="Times New Roman"/>
      <w:kern w:val="28"/>
      <w:sz w:val="20"/>
      <w:szCs w:val="24"/>
      <w:lang w:val="de-DE" w:eastAsia="de-DE"/>
    </w:rPr>
  </w:style>
  <w:style w:type="character" w:styleId="CommentReference">
    <w:name w:val="annotation reference"/>
    <w:semiHidden/>
    <w:rsid w:val="003B1247"/>
    <w:rPr>
      <w:sz w:val="16"/>
    </w:rPr>
  </w:style>
  <w:style w:type="paragraph" w:styleId="Header">
    <w:name w:val="header"/>
    <w:basedOn w:val="Normal"/>
    <w:link w:val="HeaderChar"/>
    <w:uiPriority w:val="99"/>
    <w:unhideWhenUsed/>
    <w:rsid w:val="0087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751"/>
  </w:style>
  <w:style w:type="paragraph" w:styleId="Footer">
    <w:name w:val="footer"/>
    <w:basedOn w:val="Normal"/>
    <w:link w:val="FooterChar"/>
    <w:uiPriority w:val="99"/>
    <w:unhideWhenUsed/>
    <w:rsid w:val="008717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75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08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08F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72229"/>
    <w:pPr>
      <w:spacing w:after="0" w:line="240" w:lineRule="auto"/>
    </w:pPr>
  </w:style>
  <w:style w:type="paragraph" w:styleId="NoSpacing">
    <w:name w:val="No Spacing"/>
    <w:uiPriority w:val="1"/>
    <w:qFormat/>
    <w:rsid w:val="00E726A4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2475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2247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D9B3ED-B3BC-4485-8FE3-DDC16AD3B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Verheggen, I.C.M. (MSTAT)</dc:creator>
  <cp:keywords/>
  <dc:description/>
  <cp:lastModifiedBy>Marco Bressers</cp:lastModifiedBy>
  <cp:revision>2</cp:revision>
  <cp:lastPrinted>2025-11-04T11:34:00Z</cp:lastPrinted>
  <dcterms:created xsi:type="dcterms:W3CDTF">2025-11-04T13:14:00Z</dcterms:created>
  <dcterms:modified xsi:type="dcterms:W3CDTF">2025-11-04T13:14:00Z</dcterms:modified>
</cp:coreProperties>
</file>