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5302" w14:textId="77777777" w:rsidR="00DA72EF" w:rsidRDefault="00B57DB0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Patientinformationsbroschyr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för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</w:p>
    <w:p w14:paraId="45D3471F" w14:textId="77777777" w:rsidR="00DA72EF" w:rsidRDefault="00DA72EF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</w:rPr>
      </w:pPr>
    </w:p>
    <w:p w14:paraId="555C5078" w14:textId="77777777" w:rsidR="00DA72EF" w:rsidRDefault="00DA72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5187EE20" w14:textId="77777777" w:rsidR="00DA72EF" w:rsidRDefault="00B57DB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föräldrar</w:t>
      </w:r>
      <w:proofErr w:type="spellEnd"/>
      <w:r>
        <w:rPr>
          <w:rFonts w:ascii="Calibri" w:eastAsia="Calibri" w:hAnsi="Calibri" w:cs="Calibri"/>
          <w:color w:val="000000"/>
          <w:sz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</w:rPr>
        <w:t>vårdnadshavare</w:t>
      </w:r>
      <w:proofErr w:type="spellEnd"/>
    </w:p>
    <w:p w14:paraId="66C715FE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fått</w:t>
      </w:r>
      <w:proofErr w:type="spellEnd"/>
      <w:r>
        <w:rPr>
          <w:rFonts w:ascii="Calibri" w:eastAsia="Calibri" w:hAnsi="Calibri" w:cs="Calibri"/>
          <w:sz w:val="22"/>
        </w:rPr>
        <w:t xml:space="preserve"> den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broschyren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eftersom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barnet du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vårdnadshavare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immuneffektorceller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immunsuppressiv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. Vi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be dig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databasen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</w:rPr>
        <w:t>hos</w:t>
      </w:r>
      <w:proofErr w:type="spellEnd"/>
      <w:r>
        <w:rPr>
          <w:rFonts w:ascii="Calibri" w:eastAsia="Calibri" w:hAnsi="Calibri" w:cs="Calibri"/>
          <w:sz w:val="22"/>
        </w:rPr>
        <w:t xml:space="preserve"> European Society for Blood and Marrow Transplantation (EBMT). </w:t>
      </w:r>
    </w:p>
    <w:p w14:paraId="7EA39F57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ideell</w:t>
      </w:r>
      <w:proofErr w:type="spellEnd"/>
      <w:r>
        <w:rPr>
          <w:rFonts w:ascii="Calibri" w:eastAsia="Calibri" w:hAnsi="Calibri" w:cs="Calibri"/>
          <w:sz w:val="22"/>
        </w:rPr>
        <w:t xml:space="preserve"> organisation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yrkesverksamma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immunterapi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effektorceller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upprätthåller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internationell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kallas</w:t>
      </w:r>
      <w:proofErr w:type="spellEnd"/>
      <w:r>
        <w:rPr>
          <w:rFonts w:ascii="Calibri" w:eastAsia="Calibri" w:hAnsi="Calibri" w:cs="Calibri"/>
          <w:sz w:val="22"/>
        </w:rPr>
        <w:t xml:space="preserve"> för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innehåller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vetenskaplig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vid </w:t>
      </w:r>
      <w:proofErr w:type="spellStart"/>
      <w:r>
        <w:rPr>
          <w:rFonts w:ascii="Calibri" w:eastAsia="Calibri" w:hAnsi="Calibri" w:cs="Calibri"/>
          <w:sz w:val="22"/>
        </w:rPr>
        <w:t>bedömningar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säkerheten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effekten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behandlingar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Målet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bidra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livet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blodcancer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livshotande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sjukdomar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6624C649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>
        <w:rPr>
          <w:rFonts w:ascii="Calibri" w:eastAsia="Calibri" w:hAnsi="Calibri" w:cs="Calibri"/>
          <w:sz w:val="22"/>
        </w:rPr>
        <w:t xml:space="preserve">I den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broschyren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förklara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varför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dig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vilket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syfte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databehandlingen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in, </w:t>
      </w:r>
      <w:proofErr w:type="spellStart"/>
      <w:r>
        <w:rPr>
          <w:rFonts w:ascii="Calibri" w:eastAsia="Calibri" w:hAnsi="Calibri" w:cs="Calibri"/>
          <w:sz w:val="22"/>
        </w:rPr>
        <w:t>hur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skyddas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rättigheter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själv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bestämma</w:t>
      </w:r>
      <w:proofErr w:type="spellEnd"/>
      <w:r>
        <w:rPr>
          <w:rFonts w:ascii="Calibri" w:eastAsia="Calibri" w:hAnsi="Calibri" w:cs="Calibri"/>
          <w:sz w:val="22"/>
        </w:rPr>
        <w:t xml:space="preserve"> om du </w:t>
      </w:r>
      <w:proofErr w:type="spellStart"/>
      <w:r>
        <w:rPr>
          <w:rFonts w:ascii="Calibri" w:eastAsia="Calibri" w:hAnsi="Calibri" w:cs="Calibri"/>
          <w:sz w:val="22"/>
        </w:rPr>
        <w:t>vill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Läs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denna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informationsbroschyr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noggrant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diskutera</w:t>
      </w:r>
      <w:proofErr w:type="spellEnd"/>
      <w:r>
        <w:rPr>
          <w:rFonts w:ascii="Calibri" w:eastAsia="Calibri" w:hAnsi="Calibri" w:cs="Calibri"/>
          <w:sz w:val="22"/>
        </w:rPr>
        <w:t xml:space="preserve"> den med din partner, </w:t>
      </w:r>
      <w:proofErr w:type="spellStart"/>
      <w:r>
        <w:rPr>
          <w:rFonts w:ascii="Calibri" w:eastAsia="Calibri" w:hAnsi="Calibri" w:cs="Calibri"/>
          <w:sz w:val="22"/>
        </w:rPr>
        <w:t>familj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vänner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 w:rsidRPr="00CE4561">
        <w:rPr>
          <w:rFonts w:ascii="Calibri" w:eastAsia="Calibri" w:hAnsi="Calibri" w:cs="Calibri"/>
          <w:sz w:val="22"/>
          <w:lang w:val="fr-FR"/>
        </w:rPr>
        <w:t xml:space="preserve">Ta den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behöver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tänka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över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data. </w:t>
      </w:r>
    </w:p>
    <w:p w14:paraId="2BD7DE20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 xml:space="preserve">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ha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läst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informationen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godkänner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deltar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du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bli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ombedd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underteckna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datera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två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kopior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samtyckesformuläret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Om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12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år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äldre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även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barnet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tillfrågas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underteckna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formulär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kopia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behålla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den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andra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kopian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finnas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kvar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patientjournal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bestämmer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data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återkalla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samtycket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senare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tillfälle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påverkar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vilken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typ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behandlingens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kvalitet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Fråga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barnets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behandlande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läkare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något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oklart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ha mer information.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Förklara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mycket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barnet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han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hon kan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förstå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>.</w:t>
      </w:r>
    </w:p>
    <w:p w14:paraId="137131EB" w14:textId="77777777" w:rsidR="00DA72EF" w:rsidRPr="00CE4561" w:rsidRDefault="00DA72EF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7894B200" w14:textId="77777777" w:rsidR="00DA72EF" w:rsidRDefault="00B57DB0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Sammanfattning</w:t>
      </w:r>
      <w:proofErr w:type="spellEnd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DA72EF" w14:paraId="1CC6D7C9" w14:textId="77777777">
        <w:trPr>
          <w:cantSplit/>
          <w:trHeight w:val="593"/>
        </w:trPr>
        <w:tc>
          <w:tcPr>
            <w:tcW w:w="9016" w:type="dxa"/>
            <w:gridSpan w:val="2"/>
          </w:tcPr>
          <w:p w14:paraId="7B7D9B97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för European Society for Blood and Marrow Transplantation (EBMT)</w:t>
            </w:r>
          </w:p>
        </w:tc>
      </w:tr>
      <w:tr w:rsidR="00DA72EF" w14:paraId="23A98C17" w14:textId="77777777">
        <w:trPr>
          <w:cantSplit/>
        </w:trPr>
        <w:tc>
          <w:tcPr>
            <w:tcW w:w="9016" w:type="dxa"/>
            <w:gridSpan w:val="2"/>
          </w:tcPr>
          <w:p w14:paraId="1350EB1A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Registrets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syfte</w:t>
            </w:r>
            <w:proofErr w:type="spellEnd"/>
          </w:p>
          <w:p w14:paraId="2257F6F3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Registrets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huvudfunktion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samla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kliniska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forskning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förbättra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säkerheten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effektiviteten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vårdkvalitet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Det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slutgiltiga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målet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bidra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rädda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livet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patienter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blodcancer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andra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livshotande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sjukdomar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DA72EF" w14:paraId="4C3ABA93" w14:textId="77777777">
        <w:trPr>
          <w:cantSplit/>
        </w:trPr>
        <w:tc>
          <w:tcPr>
            <w:tcW w:w="9016" w:type="dxa"/>
            <w:gridSpan w:val="2"/>
          </w:tcPr>
          <w:p w14:paraId="3A701098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inbjuden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dela data med EBMT?</w:t>
            </w:r>
          </w:p>
          <w:p w14:paraId="78396092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Patienter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får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blod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benmärgstransplantation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immunterapi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effektorceller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immunsuppressiv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uppmanas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sina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data. </w:t>
            </w:r>
          </w:p>
        </w:tc>
      </w:tr>
      <w:tr w:rsidR="00DA72EF" w14:paraId="1F6A638C" w14:textId="77777777">
        <w:trPr>
          <w:cantSplit/>
        </w:trPr>
        <w:tc>
          <w:tcPr>
            <w:tcW w:w="9016" w:type="dxa"/>
            <w:gridSpan w:val="2"/>
          </w:tcPr>
          <w:p w14:paraId="041464DC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barns data med EBMT? </w:t>
            </w:r>
          </w:p>
          <w:p w14:paraId="1D6DFC07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Om du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bestämmer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dig för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barns data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 om barnets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sjukdom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svar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samlas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från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rutinmässiga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sjukhusbesök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Du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behöver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besöka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sjukhuset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specifikt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för det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här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ändamålet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DA72EF" w14:paraId="6E5DFF5D" w14:textId="77777777">
        <w:trPr>
          <w:cantSplit/>
        </w:trPr>
        <w:tc>
          <w:tcPr>
            <w:tcW w:w="9016" w:type="dxa"/>
            <w:gridSpan w:val="2"/>
          </w:tcPr>
          <w:p w14:paraId="4F79C4E1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0D82CF79" w14:textId="77777777" w:rsidR="00DA72EF" w:rsidRDefault="00B57DB0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barns data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förbli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konfidentiella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lagras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certifierad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säker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databas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European Society for Blood and Marrow Transplantation (EBMT).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databehandlingsaktiviteter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följa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allmänna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dataskyddsförordningen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(2016/679)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tillämpliga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lokala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lagar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DA72EF" w14:paraId="406C1255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271A8BA5" w14:textId="77777777" w:rsidR="00DA72EF" w:rsidRDefault="00B57DB0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Vem ska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kontakta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 du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frågor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</w:tc>
      </w:tr>
      <w:tr w:rsidR="00DA72EF" w:rsidRPr="005D51CC" w14:paraId="1256C0D6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0D08151C" w14:textId="77777777" w:rsidR="00DA72EF" w:rsidRPr="00CE4561" w:rsidRDefault="00B57DB0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På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ditt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institut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:</w:t>
            </w:r>
          </w:p>
          <w:p w14:paraId="0A1E7891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Namn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4E03F84A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Tjänst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 xml:space="preserve">/titel: </w:t>
            </w:r>
          </w:p>
          <w:p w14:paraId="09590FC5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Adress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38BEA6B9" w14:textId="77777777" w:rsidR="00DA72EF" w:rsidRPr="00CE4561" w:rsidRDefault="00B57DB0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Telefonnummer</w:t>
            </w:r>
            <w:proofErr w:type="spellEnd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050EDCDB" w14:textId="77777777" w:rsidR="00DA72EF" w:rsidRPr="00CE4561" w:rsidRDefault="00B57DB0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proofErr w:type="spellStart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>Vid</w:t>
            </w:r>
            <w:proofErr w:type="spellEnd"/>
            <w:r w:rsidRPr="00CE4561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EBMT:</w:t>
            </w:r>
          </w:p>
          <w:p w14:paraId="263B6246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EBMT-</w:t>
            </w:r>
            <w:proofErr w:type="spellStart"/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dataskyddsombud</w:t>
            </w:r>
            <w:proofErr w:type="spellEnd"/>
          </w:p>
          <w:p w14:paraId="4F35F16B" w14:textId="77777777" w:rsidR="00DA72EF" w:rsidRPr="00CE4561" w:rsidRDefault="00B57DB0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CE4561">
              <w:rPr>
                <w:rFonts w:ascii="Calibri" w:eastAsia="Calibri" w:hAnsi="Calibri" w:cs="Calibri"/>
                <w:sz w:val="22"/>
                <w:lang w:val="nl-NL"/>
              </w:rPr>
              <w:t xml:space="preserve">E-post: </w:t>
            </w:r>
            <w:hyperlink r:id="rId8">
              <w:r w:rsidRPr="00CE4561">
                <w:rPr>
                  <w:rFonts w:ascii="Calibri" w:eastAsia="Calibri" w:hAnsi="Calibri" w:cs="Calibri"/>
                  <w:sz w:val="22"/>
                  <w:lang w:val="nl-NL"/>
                </w:rPr>
                <w:t>data.protection@ebmt.org</w:t>
              </w:r>
            </w:hyperlink>
            <w:r w:rsidRPr="00CE4561">
              <w:rPr>
                <w:rFonts w:ascii="Calibri" w:eastAsia="Calibri" w:hAnsi="Calibri" w:cs="Calibri"/>
                <w:sz w:val="22"/>
                <w:lang w:val="nl-NL"/>
              </w:rPr>
              <w:t> </w:t>
            </w:r>
          </w:p>
          <w:p w14:paraId="637B757A" w14:textId="2CE29FBC" w:rsidR="00DA72EF" w:rsidRPr="005D51CC" w:rsidRDefault="00B57DB0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5D51CC">
              <w:rPr>
                <w:rFonts w:ascii="Calibri" w:eastAsia="Calibri" w:hAnsi="Calibri" w:cs="Calibri"/>
                <w:sz w:val="22"/>
                <w:lang w:val="nl-NL"/>
              </w:rPr>
              <w:t> </w:t>
            </w:r>
          </w:p>
        </w:tc>
      </w:tr>
    </w:tbl>
    <w:p w14:paraId="25307A5B" w14:textId="77777777" w:rsidR="00DA72EF" w:rsidRPr="005D51CC" w:rsidRDefault="00DA72EF">
      <w:pPr>
        <w:pStyle w:val="Ttulo1"/>
        <w:spacing w:before="360" w:line="259" w:lineRule="auto"/>
        <w:ind w:left="357"/>
        <w:jc w:val="both"/>
        <w:rPr>
          <w:rFonts w:ascii="Calibri" w:eastAsia="Calibri" w:hAnsi="Calibri" w:cs="Calibri"/>
          <w:b w:val="0"/>
          <w:color w:val="2E75B5"/>
          <w:sz w:val="28"/>
          <w:lang w:val="nl-NL"/>
        </w:rPr>
      </w:pPr>
    </w:p>
    <w:p w14:paraId="4FD2B9C4" w14:textId="77777777" w:rsidR="00DA72EF" w:rsidRPr="005D51CC" w:rsidRDefault="00B57DB0">
      <w:pPr>
        <w:spacing w:after="0" w:line="240" w:lineRule="auto"/>
        <w:rPr>
          <w:rFonts w:ascii="Calibri" w:eastAsia="Calibri" w:hAnsi="Calibri" w:cs="Calibri"/>
          <w:color w:val="2E75B5"/>
          <w:sz w:val="28"/>
          <w:szCs w:val="28"/>
          <w:lang w:val="nl-NL"/>
        </w:rPr>
      </w:pPr>
      <w:r w:rsidRPr="005D51CC">
        <w:rPr>
          <w:lang w:val="nl-NL"/>
        </w:rPr>
        <w:br w:type="page"/>
      </w:r>
    </w:p>
    <w:p w14:paraId="622D83B2" w14:textId="77777777" w:rsidR="00DA72EF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Varför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tillfrågas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du om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att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dela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barns data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0722284C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tillfrågas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eftersom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</w:t>
      </w:r>
    </w:p>
    <w:p w14:paraId="44709CEA" w14:textId="77777777" w:rsidR="00DA72EF" w:rsidRDefault="00B57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är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patient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donator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är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involverad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blod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2F40846A" w14:textId="77777777" w:rsidR="00DA72EF" w:rsidRPr="00CE4561" w:rsidRDefault="00B57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diagnostiserats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benmärgssvikt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immunsuppressiv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</w:p>
    <w:p w14:paraId="5924B451" w14:textId="77777777" w:rsidR="00DA72EF" w:rsidRDefault="00B57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får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immuneffektorceller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(IEC). </w:t>
      </w:r>
    </w:p>
    <w:p w14:paraId="70267126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skicka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till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nedan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0DCFA3F6" w14:textId="77777777" w:rsidR="00DA72EF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t xml:space="preserve">Vad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händer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barn om du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bestämmer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dig för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att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dela barnets data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71D1D03B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Om du </w:t>
      </w:r>
      <w:proofErr w:type="spellStart"/>
      <w:r>
        <w:rPr>
          <w:rFonts w:ascii="Calibri" w:eastAsia="Calibri" w:hAnsi="Calibri" w:cs="Calibri"/>
          <w:sz w:val="22"/>
        </w:rPr>
        <w:t>bestämmer</w:t>
      </w:r>
      <w:proofErr w:type="spellEnd"/>
      <w:r>
        <w:rPr>
          <w:rFonts w:ascii="Calibri" w:eastAsia="Calibri" w:hAnsi="Calibri" w:cs="Calibri"/>
          <w:sz w:val="22"/>
        </w:rPr>
        <w:t xml:space="preserve"> dig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med 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data om barnets </w:t>
      </w:r>
      <w:proofErr w:type="spellStart"/>
      <w:r>
        <w:rPr>
          <w:rFonts w:ascii="Calibri" w:eastAsia="Calibri" w:hAnsi="Calibri" w:cs="Calibri"/>
          <w:sz w:val="22"/>
        </w:rPr>
        <w:t>sjukdom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svar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u w:val="single"/>
        </w:rPr>
        <w:t>rutinmässiga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sjukhusbesök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behöver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besöka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specifikt</w:t>
      </w:r>
      <w:proofErr w:type="spellEnd"/>
      <w:r>
        <w:rPr>
          <w:rFonts w:ascii="Calibri" w:eastAsia="Calibri" w:hAnsi="Calibri" w:cs="Calibri"/>
          <w:sz w:val="22"/>
        </w:rPr>
        <w:t xml:space="preserve"> för det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ändamålet</w:t>
      </w:r>
      <w:proofErr w:type="spellEnd"/>
      <w:r>
        <w:rPr>
          <w:rFonts w:ascii="Calibri" w:eastAsia="Calibri" w:hAnsi="Calibri" w:cs="Calibri"/>
          <w:sz w:val="22"/>
        </w:rPr>
        <w:t xml:space="preserve">. Det </w:t>
      </w:r>
      <w:proofErr w:type="spellStart"/>
      <w:r>
        <w:rPr>
          <w:rFonts w:ascii="Calibri" w:eastAsia="Calibri" w:hAnsi="Calibri" w:cs="Calibri"/>
          <w:sz w:val="22"/>
        </w:rPr>
        <w:t>finns</w:t>
      </w:r>
      <w:proofErr w:type="spellEnd"/>
      <w:r>
        <w:rPr>
          <w:rFonts w:ascii="Calibri" w:eastAsia="Calibri" w:hAnsi="Calibri" w:cs="Calibri"/>
          <w:sz w:val="22"/>
        </w:rPr>
        <w:t xml:space="preserve"> inga </w:t>
      </w:r>
      <w:proofErr w:type="spellStart"/>
      <w:r>
        <w:rPr>
          <w:rFonts w:ascii="Calibri" w:eastAsia="Calibri" w:hAnsi="Calibri" w:cs="Calibri"/>
          <w:sz w:val="22"/>
        </w:rPr>
        <w:t>ytterligare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procedurer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utöver</w:t>
      </w:r>
      <w:proofErr w:type="spellEnd"/>
      <w:r>
        <w:rPr>
          <w:rFonts w:ascii="Calibri" w:eastAsia="Calibri" w:hAnsi="Calibri" w:cs="Calibri"/>
          <w:sz w:val="22"/>
        </w:rPr>
        <w:t xml:space="preserve"> normal </w:t>
      </w:r>
      <w:proofErr w:type="spellStart"/>
      <w:r>
        <w:rPr>
          <w:rFonts w:ascii="Calibri" w:eastAsia="Calibri" w:hAnsi="Calibri" w:cs="Calibri"/>
          <w:sz w:val="22"/>
        </w:rPr>
        <w:t>klinisk</w:t>
      </w:r>
      <w:proofErr w:type="spellEnd"/>
      <w:r>
        <w:rPr>
          <w:rFonts w:ascii="Calibri" w:eastAsia="Calibri" w:hAnsi="Calibri" w:cs="Calibri"/>
          <w:sz w:val="22"/>
        </w:rPr>
        <w:t xml:space="preserve"> praxis. </w:t>
      </w:r>
    </w:p>
    <w:p w14:paraId="192E6CA9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Om du </w:t>
      </w:r>
      <w:proofErr w:type="spellStart"/>
      <w:r>
        <w:rPr>
          <w:rFonts w:ascii="Calibri" w:eastAsia="Calibri" w:hAnsi="Calibri" w:cs="Calibri"/>
          <w:sz w:val="22"/>
        </w:rPr>
        <w:t>bestämmer</w:t>
      </w:r>
      <w:proofErr w:type="spellEnd"/>
      <w:r>
        <w:rPr>
          <w:rFonts w:ascii="Calibri" w:eastAsia="Calibri" w:hAnsi="Calibri" w:cs="Calibri"/>
          <w:sz w:val="22"/>
        </w:rPr>
        <w:t xml:space="preserve"> dig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återkalla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samtycket</w:t>
      </w:r>
      <w:proofErr w:type="spellEnd"/>
      <w:r>
        <w:rPr>
          <w:rFonts w:ascii="Calibri" w:eastAsia="Calibri" w:hAnsi="Calibri" w:cs="Calibri"/>
          <w:sz w:val="22"/>
        </w:rPr>
        <w:t xml:space="preserve"> vid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senare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tillfälle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påverkar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  <w:u w:val="single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vilken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typ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kvalitet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250B4160" w14:textId="77777777" w:rsidR="00DA72EF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r>
        <w:rPr>
          <w:rFonts w:ascii="Calibri" w:eastAsia="Calibri" w:hAnsi="Calibri" w:cs="Calibri"/>
          <w:b w:val="0"/>
          <w:color w:val="2E75B5"/>
          <w:sz w:val="28"/>
        </w:rPr>
        <w:t xml:space="preserve">Vad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händer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ditt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barns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personuppgifter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3BD7B945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Vilka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samlas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5DEB6B26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den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allmänna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dataskyddsförordningen</w:t>
      </w:r>
      <w:proofErr w:type="spellEnd"/>
      <w:r>
        <w:rPr>
          <w:rFonts w:ascii="Calibri" w:eastAsia="Calibri" w:hAnsi="Calibri" w:cs="Calibri"/>
          <w:sz w:val="22"/>
        </w:rPr>
        <w:t xml:space="preserve"> (GDPR (2016/679)) </w:t>
      </w:r>
      <w:proofErr w:type="spellStart"/>
      <w:r>
        <w:rPr>
          <w:rFonts w:ascii="Calibri" w:eastAsia="Calibri" w:hAnsi="Calibri" w:cs="Calibri"/>
          <w:sz w:val="22"/>
        </w:rPr>
        <w:t>definieras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u w:val="single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all information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identifierad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levande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individ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Följande</w:t>
      </w:r>
      <w:proofErr w:type="spellEnd"/>
      <w:r>
        <w:rPr>
          <w:rFonts w:ascii="Calibri" w:eastAsia="Calibri" w:hAnsi="Calibri" w:cs="Calibri"/>
          <w:sz w:val="22"/>
        </w:rPr>
        <w:t xml:space="preserve"> information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behandlas</w:t>
      </w:r>
      <w:proofErr w:type="spellEnd"/>
      <w:r>
        <w:rPr>
          <w:rFonts w:ascii="Calibri" w:eastAsia="Calibri" w:hAnsi="Calibri" w:cs="Calibri"/>
          <w:sz w:val="22"/>
        </w:rPr>
        <w:t xml:space="preserve"> för 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</w:p>
    <w:p w14:paraId="2B7A7DE7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Initialer,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födelsedatum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kön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unikt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patientnummer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(UPN)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från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land</w:t>
      </w:r>
    </w:p>
    <w:p w14:paraId="153CCC61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Medicinsk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historik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fysisk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undersökning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resultat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från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blod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benmärgsundersökningar</w:t>
      </w:r>
      <w:proofErr w:type="spellEnd"/>
    </w:p>
    <w:p w14:paraId="58796753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Diagnos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47DBCEF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Transfusioner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medicinering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</w:p>
    <w:p w14:paraId="26C5F83D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Svar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komplikationer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13D106B8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Personuppgifterna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kopplade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initialer, </w:t>
      </w:r>
      <w:proofErr w:type="spellStart"/>
      <w:r>
        <w:rPr>
          <w:rFonts w:ascii="Calibri" w:eastAsia="Calibri" w:hAnsi="Calibri" w:cs="Calibri"/>
          <w:sz w:val="22"/>
        </w:rPr>
        <w:t>födelsedatum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kön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</w:rPr>
        <w:t>unika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patientnummer</w:t>
      </w:r>
      <w:proofErr w:type="spellEnd"/>
      <w:r>
        <w:rPr>
          <w:rFonts w:ascii="Calibri" w:eastAsia="Calibri" w:hAnsi="Calibri" w:cs="Calibri"/>
          <w:sz w:val="22"/>
        </w:rPr>
        <w:t xml:space="preserve"> (UPN)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tilldelas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sjukhuset</w:t>
      </w:r>
      <w:proofErr w:type="spellEnd"/>
      <w:r>
        <w:rPr>
          <w:rFonts w:ascii="Calibri" w:eastAsia="Calibri" w:hAnsi="Calibri" w:cs="Calibri"/>
          <w:sz w:val="22"/>
        </w:rPr>
        <w:t xml:space="preserve">. Dessa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dataposter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nödvändiga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säkerställa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samlas</w:t>
      </w:r>
      <w:proofErr w:type="spellEnd"/>
      <w:r>
        <w:rPr>
          <w:rFonts w:ascii="Calibri" w:eastAsia="Calibri" w:hAnsi="Calibri" w:cs="Calibri"/>
          <w:sz w:val="22"/>
        </w:rPr>
        <w:t xml:space="preserve"> in vid </w:t>
      </w:r>
      <w:proofErr w:type="spellStart"/>
      <w:r>
        <w:rPr>
          <w:rFonts w:ascii="Calibri" w:eastAsia="Calibri" w:hAnsi="Calibri" w:cs="Calibri"/>
          <w:sz w:val="22"/>
        </w:rPr>
        <w:t>olika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tidpunkter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exakt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samma</w:t>
      </w:r>
      <w:proofErr w:type="spellEnd"/>
      <w:r>
        <w:rPr>
          <w:rFonts w:ascii="Calibri" w:eastAsia="Calibri" w:hAnsi="Calibri" w:cs="Calibri"/>
          <w:sz w:val="22"/>
        </w:rPr>
        <w:t xml:space="preserve"> post. De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individ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54FB6A0E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skydda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integritet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 barnets data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icke-informativt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databasnummer</w:t>
      </w:r>
      <w:proofErr w:type="spellEnd"/>
      <w:r>
        <w:rPr>
          <w:rFonts w:ascii="Calibri" w:eastAsia="Calibri" w:hAnsi="Calibri" w:cs="Calibri"/>
          <w:sz w:val="22"/>
        </w:rPr>
        <w:t xml:space="preserve">. Denna process </w:t>
      </w:r>
      <w:proofErr w:type="spellStart"/>
      <w:r>
        <w:rPr>
          <w:rFonts w:ascii="Calibri" w:eastAsia="Calibri" w:hAnsi="Calibri" w:cs="Calibri"/>
          <w:sz w:val="22"/>
        </w:rPr>
        <w:t>kallas</w:t>
      </w:r>
      <w:proofErr w:type="spellEnd"/>
      <w:r>
        <w:rPr>
          <w:rFonts w:ascii="Calibri" w:eastAsia="Calibri" w:hAnsi="Calibri" w:cs="Calibri"/>
          <w:sz w:val="22"/>
        </w:rPr>
        <w:t xml:space="preserve"> för ”</w:t>
      </w:r>
      <w:proofErr w:type="spellStart"/>
      <w:r>
        <w:rPr>
          <w:rFonts w:ascii="Calibri" w:eastAsia="Calibri" w:hAnsi="Calibri" w:cs="Calibri"/>
          <w:sz w:val="22"/>
        </w:rPr>
        <w:t>pseudonymisering</w:t>
      </w:r>
      <w:proofErr w:type="spellEnd"/>
      <w:r>
        <w:rPr>
          <w:rFonts w:ascii="Calibri" w:eastAsia="Calibri" w:hAnsi="Calibri" w:cs="Calibri"/>
          <w:sz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definieras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GDPR. Det </w:t>
      </w:r>
      <w:proofErr w:type="spellStart"/>
      <w:r>
        <w:rPr>
          <w:rFonts w:ascii="Calibri" w:eastAsia="Calibri" w:hAnsi="Calibri" w:cs="Calibri"/>
          <w:sz w:val="22"/>
        </w:rPr>
        <w:t>gör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sådant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längre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länkas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tillbaka</w:t>
      </w:r>
      <w:proofErr w:type="spellEnd"/>
      <w:r>
        <w:rPr>
          <w:rFonts w:ascii="Calibri" w:eastAsia="Calibri" w:hAnsi="Calibri" w:cs="Calibri"/>
          <w:sz w:val="22"/>
        </w:rPr>
        <w:t xml:space="preserve"> till barnet </w:t>
      </w:r>
      <w:proofErr w:type="spellStart"/>
      <w:r>
        <w:rPr>
          <w:rFonts w:ascii="Calibri" w:eastAsia="Calibri" w:hAnsi="Calibri" w:cs="Calibri"/>
          <w:sz w:val="22"/>
        </w:rPr>
        <w:t>utan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ytterligare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lokala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åtagit</w:t>
      </w:r>
      <w:proofErr w:type="spellEnd"/>
      <w:r>
        <w:rPr>
          <w:rFonts w:ascii="Calibri" w:eastAsia="Calibri" w:hAnsi="Calibri" w:cs="Calibri"/>
          <w:sz w:val="22"/>
        </w:rPr>
        <w:t xml:space="preserve"> sig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minimera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delningen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särskilt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patientdata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När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lastRenderedPageBreak/>
        <w:t>möjligt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delar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pseudonymiserade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när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omständigheterna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tillåter</w:t>
      </w:r>
      <w:proofErr w:type="spellEnd"/>
      <w:r>
        <w:rPr>
          <w:rFonts w:ascii="Calibri" w:eastAsia="Calibri" w:hAnsi="Calibri" w:cs="Calibri"/>
          <w:sz w:val="22"/>
        </w:rPr>
        <w:t xml:space="preserve"> det, </w:t>
      </w:r>
      <w:proofErr w:type="spellStart"/>
      <w:r>
        <w:rPr>
          <w:rFonts w:ascii="Calibri" w:eastAsia="Calibri" w:hAnsi="Calibri" w:cs="Calibri"/>
          <w:sz w:val="22"/>
        </w:rPr>
        <w:t>anonymiserade</w:t>
      </w:r>
      <w:proofErr w:type="spellEnd"/>
      <w:r>
        <w:rPr>
          <w:rFonts w:ascii="Calibri" w:eastAsia="Calibri" w:hAnsi="Calibri" w:cs="Calibri"/>
          <w:sz w:val="22"/>
        </w:rPr>
        <w:t xml:space="preserve"> data. Men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vissa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situationer</w:t>
      </w:r>
      <w:proofErr w:type="spellEnd"/>
      <w:r>
        <w:rPr>
          <w:rFonts w:ascii="Calibri" w:eastAsia="Calibri" w:hAnsi="Calibri" w:cs="Calibri"/>
          <w:sz w:val="22"/>
        </w:rPr>
        <w:t xml:space="preserve">, till </w:t>
      </w:r>
      <w:proofErr w:type="spellStart"/>
      <w:r>
        <w:rPr>
          <w:rFonts w:ascii="Calibri" w:eastAsia="Calibri" w:hAnsi="Calibri" w:cs="Calibri"/>
          <w:sz w:val="22"/>
        </w:rPr>
        <w:t>exempel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förhindra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duplicering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data,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identifierbara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fortfarande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behöva</w:t>
      </w:r>
      <w:proofErr w:type="spellEnd"/>
      <w:r>
        <w:rPr>
          <w:rFonts w:ascii="Calibri" w:eastAsia="Calibri" w:hAnsi="Calibri" w:cs="Calibri"/>
          <w:sz w:val="22"/>
        </w:rPr>
        <w:t xml:space="preserve"> delas, men </w:t>
      </w:r>
      <w:proofErr w:type="spellStart"/>
      <w:r>
        <w:rPr>
          <w:rFonts w:ascii="Calibri" w:eastAsia="Calibri" w:hAnsi="Calibri" w:cs="Calibri"/>
          <w:sz w:val="22"/>
        </w:rPr>
        <w:t>detta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alltid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göras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enlighet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nödvändiga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dataskyddsåtgärder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krävs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lagen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4C20712E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 xml:space="preserve">Vad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syftet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samla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barns data? </w:t>
      </w:r>
    </w:p>
    <w:p w14:paraId="13A2C03D" w14:textId="77777777" w:rsidR="00DA72EF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EBMT-</w:t>
      </w:r>
      <w:proofErr w:type="spellStart"/>
      <w:r>
        <w:rPr>
          <w:rFonts w:ascii="Calibri" w:eastAsia="Calibri" w:hAnsi="Calibri" w:cs="Calibri"/>
          <w:b/>
          <w:sz w:val="22"/>
        </w:rPr>
        <w:t>registret</w:t>
      </w:r>
      <w:proofErr w:type="spellEnd"/>
    </w:p>
    <w:p w14:paraId="65B5A56C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primära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funktion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samla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data om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IEC-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Insamlade</w:t>
      </w:r>
      <w:proofErr w:type="spellEnd"/>
      <w:r>
        <w:rPr>
          <w:rFonts w:ascii="Calibri" w:eastAsia="Calibri" w:hAnsi="Calibri" w:cs="Calibri"/>
          <w:sz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för:</w:t>
      </w:r>
    </w:p>
    <w:p w14:paraId="04980218" w14:textId="77777777" w:rsidR="00DA72EF" w:rsidRDefault="00B57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medicinsk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forskning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syftar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främja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kunskapsbasen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transplantation, IEC-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immunsuppressiv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</w:p>
    <w:p w14:paraId="56950EBC" w14:textId="77777777" w:rsidR="00DA72EF" w:rsidRPr="00CE4561" w:rsidRDefault="00B57D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förbättra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patientvården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sjukhus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genom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: </w:t>
      </w:r>
    </w:p>
    <w:p w14:paraId="2F632F18" w14:textId="77777777" w:rsidR="00DA72EF" w:rsidRPr="00CE4561" w:rsidRDefault="00B57DB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tillhandahålla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referens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över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behandlingsresultat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sjukhus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kan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använda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kvalitetskontroll</w:t>
      </w:r>
      <w:proofErr w:type="spellEnd"/>
    </w:p>
    <w:p w14:paraId="0B127BAC" w14:textId="77777777" w:rsidR="00DA72EF" w:rsidRPr="00CE4561" w:rsidRDefault="00B57DB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utvecklingen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nya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förbättrade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förfaranden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transplantation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>, IEC-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immunsuppressiv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</w:p>
    <w:p w14:paraId="5F1F21B1" w14:textId="77777777" w:rsidR="00DA72EF" w:rsidRDefault="00B57DB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förbättra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kvaliteten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dessa </w:t>
      </w:r>
      <w:proofErr w:type="spellStart"/>
      <w:r>
        <w:rPr>
          <w:rFonts w:ascii="Calibri" w:eastAsia="Calibri" w:hAnsi="Calibri" w:cs="Calibri"/>
          <w:color w:val="000000"/>
          <w:sz w:val="22"/>
        </w:rPr>
        <w:t>procedurer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genom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ackreditering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behandlande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</w:t>
      </w:r>
      <w:proofErr w:type="spellEnd"/>
    </w:p>
    <w:p w14:paraId="485C6395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bidra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förbättringar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patientvård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resultat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1B6534A1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arbetar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många</w:t>
      </w:r>
      <w:proofErr w:type="spellEnd"/>
      <w:r>
        <w:rPr>
          <w:rFonts w:ascii="Calibri" w:eastAsia="Calibri" w:hAnsi="Calibri" w:cs="Calibri"/>
          <w:sz w:val="22"/>
        </w:rPr>
        <w:t xml:space="preserve"> ”</w:t>
      </w:r>
      <w:proofErr w:type="spellStart"/>
      <w:r>
        <w:rPr>
          <w:rFonts w:ascii="Calibri" w:eastAsia="Calibri" w:hAnsi="Calibri" w:cs="Calibri"/>
          <w:sz w:val="22"/>
        </w:rPr>
        <w:t>samarbetspartner</w:t>
      </w:r>
      <w:proofErr w:type="spellEnd"/>
      <w:r>
        <w:rPr>
          <w:rFonts w:ascii="Calibri" w:eastAsia="Calibri" w:hAnsi="Calibri" w:cs="Calibri"/>
          <w:sz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</w:rPr>
        <w:t>internationellt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inklusive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register,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hälsovårdsmyndigheter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vetenskapliga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kliniska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institutioner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Därför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vi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dela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med EBMTs partner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uppfylla</w:t>
      </w:r>
      <w:proofErr w:type="spellEnd"/>
      <w:r>
        <w:rPr>
          <w:rFonts w:ascii="Calibri" w:eastAsia="Calibri" w:hAnsi="Calibri" w:cs="Calibri"/>
          <w:sz w:val="22"/>
        </w:rPr>
        <w:t xml:space="preserve"> det </w:t>
      </w:r>
      <w:proofErr w:type="spellStart"/>
      <w:r>
        <w:rPr>
          <w:rFonts w:ascii="Calibri" w:eastAsia="Calibri" w:hAnsi="Calibri" w:cs="Calibri"/>
          <w:sz w:val="22"/>
        </w:rPr>
        <w:t>syfte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14A0D4BD" w14:textId="77777777" w:rsidR="00DA72EF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nedan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arbeta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läkemedelsmyndigheten</w:t>
      </w:r>
      <w:proofErr w:type="spellEnd"/>
      <w:r>
        <w:rPr>
          <w:rFonts w:ascii="Calibri" w:eastAsia="Calibri" w:hAnsi="Calibri" w:cs="Calibri"/>
          <w:sz w:val="22"/>
        </w:rPr>
        <w:t xml:space="preserve"> (EMA, </w:t>
      </w:r>
      <w:hyperlink r:id="rId9">
        <w:r>
          <w:rPr>
            <w:rFonts w:ascii="Calibri" w:eastAsia="Calibri" w:hAnsi="Calibri" w:cs="Calibri"/>
          </w:rPr>
          <w:t>www.ema.europa.eu/ema</w:t>
        </w:r>
      </w:hyperlink>
      <w:r>
        <w:rPr>
          <w:rFonts w:ascii="Calibri" w:eastAsia="Calibri" w:hAnsi="Calibri" w:cs="Calibri"/>
          <w:sz w:val="22"/>
        </w:rPr>
        <w:t xml:space="preserve">),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hälsovårdsmyndigheter</w:t>
      </w:r>
      <w:proofErr w:type="spellEnd"/>
      <w:r>
        <w:rPr>
          <w:rFonts w:ascii="Calibri" w:eastAsia="Calibri" w:hAnsi="Calibri" w:cs="Calibri"/>
          <w:sz w:val="22"/>
        </w:rPr>
        <w:t xml:space="preserve">, organ för </w:t>
      </w:r>
      <w:proofErr w:type="spellStart"/>
      <w:r>
        <w:rPr>
          <w:rFonts w:ascii="Calibri" w:eastAsia="Calibri" w:hAnsi="Calibri" w:cs="Calibri"/>
          <w:sz w:val="22"/>
        </w:rPr>
        <w:t>bedömning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hälsoteknik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innehavare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godkännande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försäljning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MAH:er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läkemedelsföretag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äger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terapier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patienter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>).</w:t>
      </w:r>
    </w:p>
    <w:p w14:paraId="790E1EBD" w14:textId="77777777" w:rsidR="00DA72EF" w:rsidRPr="00CE4561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3" w:name="_heading=h.3znysh7" w:colFirst="0" w:colLast="0"/>
      <w:bookmarkEnd w:id="3"/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Skyldigheter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godkännande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avseende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IEC-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terapier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</w:p>
    <w:p w14:paraId="2DBE2ED3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>I Europa kan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endast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användas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EMA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auktoriserat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sälja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EMA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genomför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ytterligare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godkännandet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övervaka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produktens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långsiktiga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säkerhet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effektivitet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EMA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rekommenderat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samarbetar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genomförandet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dessa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har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utvecklat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”EBMT-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ramverk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databehandling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immuneffektorceller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godkännande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”,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offentligt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tillgängligt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webbplatsen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ramverk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möjligt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hjälpa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terapistudier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godkännande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krävs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EMA.</w:t>
      </w:r>
    </w:p>
    <w:p w14:paraId="7417195C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lastRenderedPageBreak/>
        <w:t xml:space="preserve">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någon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en del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sin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den IEC-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hjälpa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uppfylla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sina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skyldigheter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gentemot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EMA och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nationella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hälsovårdsmyndigheterna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bidrar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bättre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förståelse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säkerheten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effektiviteten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hos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produkter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3534CDEB" w14:textId="77777777" w:rsidR="00DA72EF" w:rsidRPr="00CE4561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4" w:name="_heading=h.2et92p0" w:colFirst="0" w:colLast="0"/>
      <w:bookmarkEnd w:id="4"/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Hälsotekniska</w:t>
      </w:r>
      <w:proofErr w:type="spellEnd"/>
      <w:r w:rsidRPr="00CE456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b/>
          <w:sz w:val="22"/>
          <w:lang w:val="nl-NL"/>
        </w:rPr>
        <w:t>bedömningar</w:t>
      </w:r>
      <w:proofErr w:type="spellEnd"/>
    </w:p>
    <w:p w14:paraId="45CC6EA3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hälsoteknikbedömning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(HTA)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utvärderar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sociala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ekonomiska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organisatoriska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etiska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läkemedel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dessa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bidra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hälsopolicyer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säkra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effektiva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rekommendationer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finansiering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läkemedel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försäkringsbolag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4EBD3AE1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från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värdefull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datakälla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HTA:er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underlättar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processer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stödja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nya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tillgängliga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patienter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omfattas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nationella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sjukvårdssystem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sjukförsäkringar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4C88B782" w14:textId="77777777" w:rsidR="00DA72EF" w:rsidRPr="00CE4561" w:rsidRDefault="00B57DB0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5" w:name="_heading=h.tyjcwt" w:colFirst="0" w:colLast="0"/>
      <w:bookmarkEnd w:id="5"/>
      <w:r w:rsidRPr="00CE4561">
        <w:rPr>
          <w:rFonts w:ascii="Calibri" w:eastAsia="Calibri" w:hAnsi="Calibri" w:cs="Calibri"/>
          <w:sz w:val="22"/>
          <w:lang w:val="nl-NL"/>
        </w:rPr>
        <w:t>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ska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dem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hälsotekniker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Vanligare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tillhandahåller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dessa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produkt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fall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kontakta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begäran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data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krävs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pseudonymiserade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HTA-organen och/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ersättningsorganen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underlätta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bedömningar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33F4D40A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Hur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527746FE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Data </w:t>
      </w:r>
      <w:proofErr w:type="spellStart"/>
      <w:r>
        <w:rPr>
          <w:rFonts w:ascii="Calibri" w:eastAsia="Calibri" w:hAnsi="Calibri" w:cs="Calibri"/>
          <w:sz w:val="22"/>
        </w:rPr>
        <w:t>lagras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elektronisk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certifierad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säker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för EBMT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dataskyddsbestämmelserna</w:t>
      </w:r>
      <w:proofErr w:type="spellEnd"/>
      <w:r>
        <w:rPr>
          <w:rFonts w:ascii="Calibri" w:eastAsia="Calibri" w:hAnsi="Calibri" w:cs="Calibri"/>
          <w:sz w:val="22"/>
        </w:rPr>
        <w:t xml:space="preserve">. Denna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finns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land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ingår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strikt</w:t>
      </w:r>
      <w:proofErr w:type="spellEnd"/>
      <w:r>
        <w:rPr>
          <w:rFonts w:ascii="Calibri" w:eastAsia="Calibri" w:hAnsi="Calibri" w:cs="Calibri"/>
          <w:sz w:val="22"/>
        </w:rPr>
        <w:t xml:space="preserve"> policy för </w:t>
      </w:r>
      <w:proofErr w:type="spellStart"/>
      <w:r>
        <w:rPr>
          <w:rFonts w:ascii="Calibri" w:eastAsia="Calibri" w:hAnsi="Calibri" w:cs="Calibri"/>
          <w:sz w:val="22"/>
        </w:rPr>
        <w:t>åtkomstkontroll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44EB636D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Hur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länge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kommer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15522EAF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obestämd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användas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framtiden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vetenskapliga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forskningsändamål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0CD59A23" w14:textId="77777777" w:rsidR="00DA72EF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Samarbetspartner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länge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tjänar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syften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</w:t>
      </w:r>
      <w:proofErr w:type="spellEnd"/>
      <w:r>
        <w:rPr>
          <w:rFonts w:ascii="Calibri" w:eastAsia="Calibri" w:hAnsi="Calibri" w:cs="Calibri"/>
          <w:sz w:val="22"/>
        </w:rPr>
        <w:t xml:space="preserve"> 3.2.</w:t>
      </w:r>
    </w:p>
    <w:p w14:paraId="7986EAC8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Calibri" w:eastAsia="Calibri" w:hAnsi="Calibri" w:cs="Calibri"/>
          <w:color w:val="000000"/>
          <w:sz w:val="24"/>
          <w:szCs w:val="24"/>
        </w:rPr>
        <w:t xml:space="preserve">Vem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åtkomst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till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47E9F218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Åtkomsten</w:t>
      </w:r>
      <w:proofErr w:type="spellEnd"/>
      <w:r>
        <w:rPr>
          <w:rFonts w:ascii="Calibri" w:eastAsia="Calibri" w:hAnsi="Calibri" w:cs="Calibri"/>
          <w:sz w:val="22"/>
        </w:rPr>
        <w:t xml:space="preserve"> till data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begränsad</w:t>
      </w:r>
      <w:proofErr w:type="spellEnd"/>
      <w:r>
        <w:rPr>
          <w:rFonts w:ascii="Calibri" w:eastAsia="Calibri" w:hAnsi="Calibri" w:cs="Calibri"/>
          <w:sz w:val="22"/>
        </w:rPr>
        <w:t xml:space="preserve"> till EBMT-</w:t>
      </w:r>
      <w:proofErr w:type="spellStart"/>
      <w:r>
        <w:rPr>
          <w:rFonts w:ascii="Calibri" w:eastAsia="Calibri" w:hAnsi="Calibri" w:cs="Calibri"/>
          <w:sz w:val="22"/>
        </w:rPr>
        <w:t>forskare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auktoriserade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medarbetare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sjukhus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sjukhuset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register </w:t>
      </w:r>
      <w:proofErr w:type="spellStart"/>
      <w:r>
        <w:rPr>
          <w:rFonts w:ascii="Calibri" w:eastAsia="Calibri" w:hAnsi="Calibri" w:cs="Calibri"/>
          <w:sz w:val="22"/>
        </w:rPr>
        <w:t>inom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området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benmärgstransplantation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IEC-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sjukdom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74F94ADF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Vem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åtkomst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patientjournal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1ABA4A25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data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behövas</w:t>
      </w:r>
      <w:proofErr w:type="spellEnd"/>
      <w:r>
        <w:rPr>
          <w:rFonts w:ascii="Calibri" w:eastAsia="Calibri" w:hAnsi="Calibri" w:cs="Calibri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verifiera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datainsamlingen</w:t>
      </w:r>
      <w:proofErr w:type="spellEnd"/>
      <w:r>
        <w:rPr>
          <w:rFonts w:ascii="Calibri" w:eastAsia="Calibri" w:hAnsi="Calibri" w:cs="Calibri"/>
          <w:sz w:val="22"/>
        </w:rPr>
        <w:t xml:space="preserve"> för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görs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korrekt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enlighet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gällande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bestämmelser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Åtkomsten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begränsas</w:t>
      </w:r>
      <w:proofErr w:type="spellEnd"/>
      <w:r>
        <w:rPr>
          <w:rFonts w:ascii="Calibri" w:eastAsia="Calibri" w:hAnsi="Calibri" w:cs="Calibri"/>
          <w:sz w:val="22"/>
        </w:rPr>
        <w:t xml:space="preserve"> till:</w:t>
      </w:r>
    </w:p>
    <w:p w14:paraId="77BB2E1A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personalen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sjukhuset</w:t>
      </w:r>
      <w:proofErr w:type="spellEnd"/>
    </w:p>
    <w:p w14:paraId="62E49248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kontrollant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granskare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anlitats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EBMT </w:t>
      </w:r>
    </w:p>
    <w:p w14:paraId="75CCB14A" w14:textId="77777777" w:rsidR="00DA72EF" w:rsidRDefault="00B57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tillsynsmyndigheter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8BA5B9E" w14:textId="77777777" w:rsidR="00DA72EF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Alla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tystnadsplikt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gentemot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forskningsdeltagare</w:t>
      </w:r>
      <w:proofErr w:type="spellEnd"/>
      <w:r>
        <w:rPr>
          <w:rFonts w:ascii="Calibri" w:eastAsia="Calibri" w:hAnsi="Calibri" w:cs="Calibri"/>
          <w:sz w:val="22"/>
        </w:rPr>
        <w:t xml:space="preserve">. Vi </w:t>
      </w:r>
      <w:proofErr w:type="spellStart"/>
      <w:r>
        <w:rPr>
          <w:rFonts w:ascii="Calibri" w:eastAsia="Calibri" w:hAnsi="Calibri" w:cs="Calibri"/>
          <w:sz w:val="22"/>
        </w:rPr>
        <w:t>begär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nämnda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patientjournaler</w:t>
      </w:r>
      <w:proofErr w:type="spellEnd"/>
      <w:r>
        <w:rPr>
          <w:rFonts w:ascii="Calibri" w:eastAsia="Calibri" w:hAnsi="Calibri" w:cs="Calibri"/>
          <w:sz w:val="22"/>
        </w:rPr>
        <w:t xml:space="preserve"> för det </w:t>
      </w:r>
      <w:proofErr w:type="spellStart"/>
      <w:r>
        <w:rPr>
          <w:rFonts w:ascii="Calibri" w:eastAsia="Calibri" w:hAnsi="Calibri" w:cs="Calibri"/>
          <w:sz w:val="22"/>
        </w:rPr>
        <w:t>här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ändamålet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3059A06E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Kommer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delas med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tredje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part? </w:t>
      </w:r>
    </w:p>
    <w:p w14:paraId="796C623E" w14:textId="77777777" w:rsidR="00DA72EF" w:rsidRDefault="00B57DB0">
      <w:pPr>
        <w:spacing w:before="12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Med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</w:t>
      </w:r>
      <w:proofErr w:type="spellEnd"/>
      <w:r>
        <w:rPr>
          <w:rFonts w:ascii="Calibri" w:eastAsia="Calibri" w:hAnsi="Calibri" w:cs="Calibri"/>
          <w:sz w:val="22"/>
        </w:rPr>
        <w:t xml:space="preserve"> delas med </w:t>
      </w:r>
      <w:proofErr w:type="spellStart"/>
      <w:r>
        <w:rPr>
          <w:rFonts w:ascii="Calibri" w:eastAsia="Calibri" w:hAnsi="Calibri" w:cs="Calibri"/>
          <w:sz w:val="22"/>
        </w:rPr>
        <w:t>samarbetspartnerna</w:t>
      </w:r>
      <w:proofErr w:type="spellEnd"/>
      <w:r>
        <w:rPr>
          <w:rFonts w:ascii="Calibri" w:eastAsia="Calibri" w:hAnsi="Calibri" w:cs="Calibri"/>
          <w:sz w:val="22"/>
        </w:rPr>
        <w:t xml:space="preserve"> för de </w:t>
      </w:r>
      <w:proofErr w:type="spellStart"/>
      <w:r>
        <w:rPr>
          <w:rFonts w:ascii="Calibri" w:eastAsia="Calibri" w:hAnsi="Calibri" w:cs="Calibri"/>
          <w:sz w:val="22"/>
        </w:rPr>
        <w:t>ändamål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beskrivs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avsnitt</w:t>
      </w:r>
      <w:proofErr w:type="spellEnd"/>
      <w:r>
        <w:rPr>
          <w:rFonts w:ascii="Calibri" w:eastAsia="Calibri" w:hAnsi="Calibri" w:cs="Calibri"/>
          <w:sz w:val="22"/>
        </w:rPr>
        <w:t xml:space="preserve"> 3.2. Som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sådana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samarbeten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skickas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länder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utanför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omfattas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GDPR (2016/679). EBMT </w:t>
      </w:r>
      <w:proofErr w:type="spellStart"/>
      <w:r>
        <w:rPr>
          <w:rFonts w:ascii="Calibri" w:eastAsia="Calibri" w:hAnsi="Calibri" w:cs="Calibri"/>
          <w:sz w:val="22"/>
        </w:rPr>
        <w:t>vidtar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skyddsåtgärder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krävs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GDPR för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skydda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då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skickas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kallade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tredjeländer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utanför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enligt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Europeiska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kommissionen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erbjuder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motsvarande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dataskyddsnivå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4E01CCE6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rättsliga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grunden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behandling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dessa data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ansvarig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361E6E72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7" w:name="_heading=h.1t3h5sf" w:colFirst="0" w:colLast="0"/>
      <w:bookmarkEnd w:id="7"/>
      <w:r w:rsidRPr="00CE4561">
        <w:rPr>
          <w:rFonts w:ascii="Calibri" w:eastAsia="Calibri" w:hAnsi="Calibri" w:cs="Calibri"/>
          <w:sz w:val="22"/>
          <w:lang w:val="nl-NL"/>
        </w:rPr>
        <w:t xml:space="preserve">GDPR (2016/679)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reglerar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insamling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Syftet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förordningen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garantera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integritet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syfte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följa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bestämmelserna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ge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rättslig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grund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insamling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beskrivs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avsnitt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3.2. </w:t>
      </w:r>
    </w:p>
    <w:p w14:paraId="487FCB8D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EBMT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gemensamt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personuppgiftsansvariga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Detta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innebär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båda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fastställer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syftet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databehandling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varför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)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bearbetningsmedlen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hur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).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Både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EBMT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ansvariga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skyddet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data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69B0CCA4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I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händelse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data i EBMT-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hälsovårdsmyndigheter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, HTA-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organ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MAH:er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andra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vetenskapliga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kliniska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samarbetspartner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beskrivs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ovan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avsnitt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3.2, kommer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parterna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vara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personuppgiftsansvariga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personuppgifter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specifika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ändamålet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därför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ansvara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skyddet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data. </w:t>
      </w:r>
    </w:p>
    <w:p w14:paraId="3EA7A969" w14:textId="77777777" w:rsidR="00DA72EF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8" w:name="_heading=h.4d34og8" w:colFirst="0" w:colLast="0"/>
      <w:bookmarkEnd w:id="8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Vilka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rättigheter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registrerad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person)? </w:t>
      </w:r>
    </w:p>
    <w:p w14:paraId="411B0852" w14:textId="77777777" w:rsidR="00DA72EF" w:rsidRDefault="00B57DB0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tillfrågas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ge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samtycke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color w:val="000000"/>
          <w:sz w:val="22"/>
        </w:rPr>
        <w:t>personuppgifter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kan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nås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lagras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Om du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ger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samtycke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skickas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EBMT </w:t>
      </w:r>
      <w:proofErr w:type="spellStart"/>
      <w:r>
        <w:rPr>
          <w:rFonts w:ascii="Calibri" w:eastAsia="Calibri" w:hAnsi="Calibri" w:cs="Calibri"/>
          <w:color w:val="000000"/>
          <w:sz w:val="22"/>
        </w:rPr>
        <w:t>eller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color w:val="000000"/>
          <w:sz w:val="22"/>
        </w:rPr>
        <w:t>någon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våra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samarbetspartner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och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kommer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användas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forskningsändamål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för </w:t>
      </w:r>
      <w:proofErr w:type="spellStart"/>
      <w:r>
        <w:rPr>
          <w:rFonts w:ascii="Calibri" w:eastAsia="Calibri" w:hAnsi="Calibri" w:cs="Calibri"/>
          <w:color w:val="000000"/>
          <w:sz w:val="22"/>
        </w:rPr>
        <w:t>att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hjälpa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framtida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patienter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451B1033" w14:textId="77777777" w:rsidR="00DA72EF" w:rsidRPr="00CE4561" w:rsidRDefault="00B57DB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>
        <w:rPr>
          <w:rFonts w:ascii="Calibri" w:eastAsia="Calibri" w:hAnsi="Calibri" w:cs="Calibri"/>
          <w:sz w:val="22"/>
        </w:rPr>
        <w:lastRenderedPageBreak/>
        <w:t xml:space="preserve">Om du ger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kommer</w:t>
      </w:r>
      <w:proofErr w:type="spellEnd"/>
      <w:r>
        <w:rPr>
          <w:rFonts w:ascii="Calibri" w:eastAsia="Calibri" w:hAnsi="Calibri" w:cs="Calibri"/>
          <w:sz w:val="22"/>
        </w:rPr>
        <w:t xml:space="preserve"> de data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fortsätta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vara</w:t>
      </w:r>
      <w:proofErr w:type="spellEnd"/>
      <w:r>
        <w:rPr>
          <w:rFonts w:ascii="Calibri" w:eastAsia="Calibri" w:hAnsi="Calibri" w:cs="Calibri"/>
          <w:sz w:val="22"/>
        </w:rPr>
        <w:t xml:space="preserve"> under din </w:t>
      </w:r>
      <w:proofErr w:type="spellStart"/>
      <w:r>
        <w:rPr>
          <w:rFonts w:ascii="Calibri" w:eastAsia="Calibri" w:hAnsi="Calibri" w:cs="Calibri"/>
          <w:sz w:val="22"/>
        </w:rPr>
        <w:t>kontroll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åtkomst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rättelse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lämna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klagomål</w:t>
      </w:r>
      <w:proofErr w:type="spellEnd"/>
      <w:r>
        <w:rPr>
          <w:rFonts w:ascii="Calibri" w:eastAsia="Calibri" w:hAnsi="Calibri" w:cs="Calibri"/>
          <w:sz w:val="22"/>
        </w:rPr>
        <w:t xml:space="preserve"> till den </w:t>
      </w:r>
      <w:proofErr w:type="spellStart"/>
      <w:r>
        <w:rPr>
          <w:rFonts w:ascii="Calibri" w:eastAsia="Calibri" w:hAnsi="Calibri" w:cs="Calibri"/>
          <w:sz w:val="22"/>
        </w:rPr>
        <w:t>nationella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dataskyddsmyndigheten</w:t>
      </w:r>
      <w:proofErr w:type="spellEnd"/>
      <w:r>
        <w:rPr>
          <w:rFonts w:ascii="Calibri" w:eastAsia="Calibri" w:hAnsi="Calibri" w:cs="Calibri"/>
          <w:sz w:val="22"/>
        </w:rPr>
        <w:t xml:space="preserve">. Du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också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återkalla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samtycke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när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helst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framtiden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Vidare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rätt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begära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</w:t>
      </w:r>
      <w:proofErr w:type="spellStart"/>
      <w:r>
        <w:rPr>
          <w:rFonts w:ascii="Calibri" w:eastAsia="Calibri" w:hAnsi="Calibri" w:cs="Calibri"/>
          <w:sz w:val="22"/>
        </w:rPr>
        <w:t>personuppgifter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raderas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registrets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och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från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databaser</w:t>
      </w:r>
      <w:proofErr w:type="spellEnd"/>
      <w:r>
        <w:rPr>
          <w:rFonts w:ascii="Calibri" w:eastAsia="Calibri" w:hAnsi="Calibri" w:cs="Calibri"/>
          <w:sz w:val="22"/>
        </w:rPr>
        <w:t xml:space="preserve"> till </w:t>
      </w:r>
      <w:proofErr w:type="spellStart"/>
      <w:r>
        <w:rPr>
          <w:rFonts w:ascii="Calibri" w:eastAsia="Calibri" w:hAnsi="Calibri" w:cs="Calibri"/>
          <w:sz w:val="22"/>
        </w:rPr>
        <w:t>vilka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barns data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ha </w:t>
      </w:r>
      <w:proofErr w:type="spellStart"/>
      <w:r>
        <w:rPr>
          <w:rFonts w:ascii="Calibri" w:eastAsia="Calibri" w:hAnsi="Calibri" w:cs="Calibri"/>
          <w:sz w:val="22"/>
        </w:rPr>
        <w:t>exporterats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här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påverkar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vilken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typ av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behandlingens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kvalitet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3A494946" w14:textId="77777777" w:rsidR="00DA72EF" w:rsidRPr="00CE4561" w:rsidRDefault="00B57DB0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Barn och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ungdomar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också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rätt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återkalla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när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myndiga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288CC69E" w14:textId="77777777" w:rsidR="00DA72EF" w:rsidRPr="00CE4561" w:rsidRDefault="00B57DB0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Uppkommer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några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extra kostnader om du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bestämmer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dig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barns data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3BAC5A1D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utgår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inga extra kostnader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samband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barns data och du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inte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heller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någon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betalning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barnets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3CBBE659" w14:textId="77777777" w:rsidR="00DA72EF" w:rsidRPr="00CE4561" w:rsidRDefault="00B57DB0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fr-FR"/>
        </w:rPr>
      </w:pP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Vem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ska du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kontakta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mer information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utöva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dina (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 xml:space="preserve"> barns) </w:t>
      </w:r>
      <w:proofErr w:type="spellStart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rättigheter</w:t>
      </w:r>
      <w:proofErr w:type="spellEnd"/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t>?</w:t>
      </w:r>
    </w:p>
    <w:p w14:paraId="0F80C465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 xml:space="preserve">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ha mer information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utöva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någon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av dina (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barns)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rättigheter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anges i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avsnitt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3.9 ska du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kontakta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>:</w:t>
      </w:r>
    </w:p>
    <w:p w14:paraId="59FB04EC" w14:textId="77777777" w:rsidR="00DA72EF" w:rsidRPr="00CE4561" w:rsidRDefault="00DA72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DF8AE59" w14:textId="77777777" w:rsidR="00DA72EF" w:rsidRPr="00CE4561" w:rsidRDefault="00B57DB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>[</w:t>
      </w:r>
      <w:r w:rsidRPr="00CE4561">
        <w:rPr>
          <w:rFonts w:ascii="Calibri" w:eastAsia="Calibri" w:hAnsi="Calibri" w:cs="Calibri"/>
          <w:sz w:val="22"/>
          <w:highlight w:val="yellow"/>
          <w:lang w:val="fr-FR"/>
        </w:rPr>
        <w:t>INFOGA SJUKHUSETS DATASKYDDSOMBUD]</w:t>
      </w:r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</w:p>
    <w:p w14:paraId="1845534B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>[</w:t>
      </w:r>
      <w:r w:rsidRPr="00CE4561">
        <w:rPr>
          <w:rFonts w:ascii="Calibri" w:eastAsia="Calibri" w:hAnsi="Calibri" w:cs="Calibri"/>
          <w:sz w:val="22"/>
          <w:highlight w:val="yellow"/>
          <w:lang w:val="fr-FR"/>
        </w:rPr>
        <w:t>NAMN, TITEL</w:t>
      </w:r>
      <w:r w:rsidRPr="00CE4561">
        <w:rPr>
          <w:rFonts w:ascii="Calibri" w:eastAsia="Calibri" w:hAnsi="Calibri" w:cs="Calibri"/>
          <w:sz w:val="22"/>
          <w:lang w:val="fr-FR"/>
        </w:rPr>
        <w:t>]</w:t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  <w:t>[</w:t>
      </w:r>
      <w:r w:rsidRPr="00CE4561">
        <w:rPr>
          <w:rFonts w:ascii="Calibri" w:eastAsia="Calibri" w:hAnsi="Calibri" w:cs="Calibri"/>
          <w:sz w:val="22"/>
          <w:highlight w:val="yellow"/>
          <w:lang w:val="fr-FR"/>
        </w:rPr>
        <w:t>KONTAKTUPPGIFTER</w:t>
      </w:r>
      <w:r w:rsidRPr="00CE4561">
        <w:rPr>
          <w:rFonts w:ascii="Calibri" w:eastAsia="Calibri" w:hAnsi="Calibri" w:cs="Calibri"/>
          <w:sz w:val="22"/>
          <w:lang w:val="fr-FR"/>
        </w:rPr>
        <w:t>]</w:t>
      </w:r>
    </w:p>
    <w:p w14:paraId="3699183F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2A4404FA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E7FA75E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Registerhållare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[EBMT]</w:t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</w:p>
    <w:p w14:paraId="52446BA2" w14:textId="77777777" w:rsidR="00DA72EF" w:rsidRPr="00CE4561" w:rsidRDefault="00B57DB0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Dataskyddsombud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EBMT</w:t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  <w:t xml:space="preserve">E-post: </w:t>
      </w:r>
      <w:r>
        <w:fldChar w:fldCharType="begin"/>
      </w:r>
      <w:r w:rsidRPr="005D51CC">
        <w:rPr>
          <w:lang w:val="fr-FR"/>
        </w:rPr>
        <w:instrText>HYPERLINK "mailto:data.protection@ebmt.org" \h</w:instrText>
      </w:r>
      <w:r>
        <w:fldChar w:fldCharType="separate"/>
      </w:r>
      <w:r w:rsidRPr="00CE4561">
        <w:rPr>
          <w:rFonts w:ascii="Calibri" w:eastAsia="Calibri" w:hAnsi="Calibri" w:cs="Calibri"/>
          <w:sz w:val="22"/>
          <w:lang w:val="fr-FR"/>
        </w:rPr>
        <w:t>data.protection@ebmt.org</w:t>
      </w:r>
      <w:r>
        <w:fldChar w:fldCharType="end"/>
      </w:r>
      <w:r w:rsidRPr="00CE4561">
        <w:rPr>
          <w:rFonts w:ascii="Calibri" w:eastAsia="Calibri" w:hAnsi="Calibri" w:cs="Calibri"/>
          <w:sz w:val="22"/>
          <w:lang w:val="fr-FR"/>
        </w:rPr>
        <w:t> </w:t>
      </w:r>
    </w:p>
    <w:p w14:paraId="25E1FF51" w14:textId="0D16C757" w:rsidR="00DA72EF" w:rsidRPr="00CE4561" w:rsidRDefault="00B57DB0">
      <w:pPr>
        <w:rPr>
          <w:lang w:val="fr-FR"/>
        </w:rPr>
      </w:pP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</w:r>
      <w:r w:rsidRPr="00CE4561">
        <w:rPr>
          <w:rFonts w:ascii="Calibri" w:eastAsia="Calibri" w:hAnsi="Calibri" w:cs="Calibri"/>
          <w:sz w:val="22"/>
          <w:lang w:val="fr-FR"/>
        </w:rPr>
        <w:tab/>
        <w:t> </w:t>
      </w:r>
    </w:p>
    <w:p w14:paraId="6A0C9B9E" w14:textId="77777777" w:rsidR="00DA72EF" w:rsidRPr="00CE4561" w:rsidRDefault="00DA72EF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00BAEA66" w14:textId="77777777" w:rsidR="00DA72EF" w:rsidRPr="00CE4561" w:rsidRDefault="00B57DB0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fr-FR"/>
        </w:rPr>
      </w:pPr>
      <w:r w:rsidRPr="00CE4561">
        <w:rPr>
          <w:lang w:val="fr-FR"/>
        </w:rPr>
        <w:br w:type="page"/>
      </w:r>
      <w:r w:rsidRPr="00CE4561">
        <w:rPr>
          <w:rFonts w:ascii="Calibri" w:eastAsia="Calibri" w:hAnsi="Calibri" w:cs="Calibri"/>
          <w:b w:val="0"/>
          <w:color w:val="2E75B5"/>
          <w:sz w:val="28"/>
          <w:lang w:val="fr-FR"/>
        </w:rPr>
        <w:lastRenderedPageBreak/>
        <w:t>FORMULÄR FÖR INFORMERAT SAMTYCKE TILL EBMT-REGISTRET</w:t>
      </w:r>
    </w:p>
    <w:p w14:paraId="1DBEF10C" w14:textId="0C65CC9A" w:rsidR="00DA72EF" w:rsidRPr="00CE4561" w:rsidRDefault="00B57DB0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fr-FR"/>
        </w:rPr>
      </w:pP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läst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patientinformationsbroschyren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föräldrar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(version 1.</w:t>
      </w:r>
      <w:r w:rsidR="00CE4561" w:rsidRPr="00CE4561">
        <w:rPr>
          <w:rFonts w:ascii="Calibri" w:eastAsia="Calibri" w:hAnsi="Calibri" w:cs="Calibri"/>
          <w:sz w:val="22"/>
          <w:lang w:val="fr-FR"/>
        </w:rPr>
        <w:t>1</w:t>
      </w:r>
      <w:r w:rsidRPr="00CE4561">
        <w:rPr>
          <w:rFonts w:ascii="Calibri" w:eastAsia="Calibri" w:hAnsi="Calibri" w:cs="Calibri"/>
          <w:sz w:val="22"/>
          <w:lang w:val="fr-FR"/>
        </w:rPr>
        <w:t xml:space="preserve">, </w:t>
      </w:r>
      <w:r w:rsidR="00CE4561" w:rsidRPr="00CE4561">
        <w:rPr>
          <w:rFonts w:ascii="Calibri" w:eastAsia="Calibri" w:hAnsi="Calibri" w:cs="Calibri"/>
          <w:sz w:val="22"/>
          <w:lang w:val="fr-FR"/>
        </w:rPr>
        <w:t>26</w:t>
      </w:r>
      <w:r w:rsidR="00CE4561">
        <w:rPr>
          <w:rFonts w:ascii="Calibri" w:eastAsia="Calibri" w:hAnsi="Calibri" w:cs="Calibri"/>
          <w:sz w:val="22"/>
          <w:lang w:val="fr-FR"/>
        </w:rPr>
        <w:t>/07/2024</w:t>
      </w:r>
      <w:r w:rsidRPr="00CE4561">
        <w:rPr>
          <w:rFonts w:ascii="Calibri" w:eastAsia="Calibri" w:hAnsi="Calibri" w:cs="Calibri"/>
          <w:sz w:val="22"/>
          <w:lang w:val="fr-FR"/>
        </w:rPr>
        <w:t xml:space="preserve">),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haft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möjlighet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ställa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frågor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tillfredsställande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svar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har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fått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tillräckligt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tid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bestämma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om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vill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data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med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EBMT-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.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förstår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det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helt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frivilligt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delta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jag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kan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återkalla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när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helst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utan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ange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något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skäl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och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utan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att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mitt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barns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medicinska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vård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juridiska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rättigheter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fr-FR"/>
        </w:rPr>
        <w:t>påverkas</w:t>
      </w:r>
      <w:proofErr w:type="spellEnd"/>
      <w:r w:rsidRPr="00CE4561">
        <w:rPr>
          <w:rFonts w:ascii="Calibri" w:eastAsia="Calibri" w:hAnsi="Calibri" w:cs="Calibri"/>
          <w:sz w:val="22"/>
          <w:lang w:val="fr-FR"/>
        </w:rPr>
        <w:t>.</w:t>
      </w:r>
    </w:p>
    <w:tbl>
      <w:tblPr>
        <w:tblStyle w:val="a0"/>
        <w:tblW w:w="9233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DA72EF" w14:paraId="0CCD5377" w14:textId="77777777">
        <w:tc>
          <w:tcPr>
            <w:tcW w:w="7597" w:type="dxa"/>
            <w:vAlign w:val="bottom"/>
          </w:tcPr>
          <w:p w14:paraId="4132105C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Genom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underteckna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samtyckesformulär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tillkännager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818" w:type="dxa"/>
          </w:tcPr>
          <w:p w14:paraId="38AA64D7" w14:textId="77777777" w:rsidR="00DA72EF" w:rsidRDefault="00DA72EF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</w:tcPr>
          <w:p w14:paraId="7BEB4BF1" w14:textId="77777777" w:rsidR="00DA72EF" w:rsidRDefault="00DA72EF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DA72EF" w14:paraId="1252ADB7" w14:textId="77777777">
        <w:trPr>
          <w:trHeight w:val="224"/>
        </w:trPr>
        <w:tc>
          <w:tcPr>
            <w:tcW w:w="7597" w:type="dxa"/>
          </w:tcPr>
          <w:p w14:paraId="3C07B9E6" w14:textId="77777777" w:rsidR="00DA72EF" w:rsidRDefault="00DA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0F7372D7" w14:textId="77777777" w:rsidR="00DA72EF" w:rsidRDefault="00B57DB0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Ja</w:t>
            </w:r>
          </w:p>
        </w:tc>
        <w:tc>
          <w:tcPr>
            <w:tcW w:w="818" w:type="dxa"/>
          </w:tcPr>
          <w:p w14:paraId="5B09641E" w14:textId="77777777" w:rsidR="00DA72EF" w:rsidRDefault="00B57DB0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Nej</w:t>
            </w:r>
          </w:p>
        </w:tc>
      </w:tr>
      <w:tr w:rsidR="00DA72EF" w14:paraId="5D9E4FDE" w14:textId="77777777">
        <w:tc>
          <w:tcPr>
            <w:tcW w:w="7597" w:type="dxa"/>
          </w:tcPr>
          <w:p w14:paraId="08DEFEA8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bookmarkStart w:id="9" w:name="_heading=h.2s8eyo1" w:colFirst="0" w:colLast="0"/>
            <w:bookmarkEnd w:id="9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inklusive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identifierbara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enligt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definitionen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avsnitt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3.1,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rapporteras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behandlas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kommer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sparas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obestämd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</w:tcPr>
          <w:p w14:paraId="6DDC16D8" w14:textId="77777777" w:rsidR="00DA72EF" w:rsidRDefault="00B57DB0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EF81562" wp14:editId="6E59358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154F90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81562" id="Rectángulo 16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154F90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2F6555EE" w14:textId="77777777" w:rsidR="00DA72EF" w:rsidRDefault="00B57DB0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F676F94" wp14:editId="6E30849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E81BFB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76F94" id="Rectángulo 15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E81BFB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69D66207" w14:textId="77777777">
        <w:tc>
          <w:tcPr>
            <w:tcW w:w="7597" w:type="dxa"/>
          </w:tcPr>
          <w:p w14:paraId="1D6AF1A2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Utöver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ovanstående</w:t>
            </w:r>
            <w:proofErr w:type="spellEnd"/>
          </w:p>
        </w:tc>
        <w:tc>
          <w:tcPr>
            <w:tcW w:w="818" w:type="dxa"/>
          </w:tcPr>
          <w:p w14:paraId="2AC4A29A" w14:textId="77777777" w:rsidR="00DA72EF" w:rsidRDefault="00DA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549EC41D" w14:textId="77777777" w:rsidR="00DA72EF" w:rsidRDefault="00DA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DA72EF" w14:paraId="471DB7D2" w14:textId="77777777">
        <w:tc>
          <w:tcPr>
            <w:tcW w:w="7597" w:type="dxa"/>
          </w:tcPr>
          <w:p w14:paraId="607B8A0C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0" w:name="_heading=h.17dp8vu" w:colFirst="0" w:colLast="0"/>
            <w:bookmarkEnd w:id="10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personuppgifter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inklusive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identifierbara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hälsovårdsmyndigheter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forskare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vid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olika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vetenskapliga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kliniska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institutioner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integritet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adekvat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tillräckliga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avtalsmässiga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skyddsåtgärder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vidtas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om mitt barns data ska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skickas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utanför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ekonomiska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samarbetsområdet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</w:tcPr>
          <w:p w14:paraId="7E6BD096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5A75A2" wp14:editId="675FA24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45AA65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A75A2" id="Rectángulo 18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45AA65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092E0FB8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AE1D3F0" wp14:editId="248C7CF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753E40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1D3F0" id="Rectángulo 21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753E40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23D7C544" w14:textId="77777777">
        <w:tc>
          <w:tcPr>
            <w:tcW w:w="7597" w:type="dxa"/>
          </w:tcPr>
          <w:p w14:paraId="5A21D30C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HTA-organ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ersättningsorgan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</w:tcPr>
          <w:p w14:paraId="5EAA5271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CA32DAE" wp14:editId="5B1C422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7A6BE3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32DAE" id="Rectángulo 20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7A6BE3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729A625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622B91E" wp14:editId="5D24A3C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B46510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2B91E" id="Rectángulo 22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B46510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30598D0A" w14:textId="77777777">
        <w:tc>
          <w:tcPr>
            <w:tcW w:w="7597" w:type="dxa"/>
          </w:tcPr>
          <w:p w14:paraId="27B783CB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samtycker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till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innehavaren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godkännandet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försäljning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(MAH) för IEC-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terapin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får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för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underlätta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skyldigheter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godkännandet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MAH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gentemot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EMA,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nationella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hälsovårdsmyndigheter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HTA-organ/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ersättningsorgan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förutsatt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integritet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adekvat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tillräckliga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avtalsmässiga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skyddsåtgärder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vidtas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om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pseudonymiserade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data delas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MAH:er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utanför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Europeiska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ekonomiska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samarbetsområdet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</w:tcPr>
          <w:p w14:paraId="4647BE2A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1AB774F" wp14:editId="0A0CFB2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C352F4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B774F" id="Rectángulo 19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C352F4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9572CAC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F0AC3E8" wp14:editId="4B0A677C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809232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AC3E8" id="Rectángulo 23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809232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72EF" w14:paraId="368C0097" w14:textId="77777777">
        <w:tc>
          <w:tcPr>
            <w:tcW w:w="7597" w:type="dxa"/>
          </w:tcPr>
          <w:p w14:paraId="76848834" w14:textId="77777777" w:rsidR="00DA72EF" w:rsidRDefault="00B57D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Jag ger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kontrollanter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granskare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från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tillsynsmyndigheter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tillstånd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granska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barns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patientjournal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enlighet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tillämplig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lagstiftning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fullständig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sekretess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  <w:p w14:paraId="556A2F58" w14:textId="77777777" w:rsidR="00DA72EF" w:rsidRDefault="00DA72EF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7F51BAD1" w14:textId="77777777" w:rsidR="00DA72EF" w:rsidRDefault="00DA72EF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</w:tcPr>
          <w:p w14:paraId="7D78ED0B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930CF78" wp14:editId="10941D1E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43D44E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0CF78" id="Rectángulo 17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43D44E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232AA86C" w14:textId="77777777" w:rsidR="00DA72EF" w:rsidRDefault="00B5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D2DB84E" wp14:editId="7E0448D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DCE7E3" w14:textId="77777777" w:rsidR="00DA72EF" w:rsidRDefault="00DA72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DB84E" id="Rectángulo 14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DCE7E3" w14:textId="77777777" w:rsidR="00DA72EF" w:rsidRDefault="00DA7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A12FBD8" w14:textId="3866E093" w:rsidR="00DA72EF" w:rsidRDefault="00DA72EF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75547C5C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lastRenderedPageBreak/>
        <w:t>Patientens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</w:p>
    <w:p w14:paraId="4533CF08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r w:rsidRPr="00CE4561">
        <w:rPr>
          <w:rFonts w:ascii="Calibri" w:eastAsia="Calibri" w:hAnsi="Calibri" w:cs="Calibri"/>
          <w:sz w:val="22"/>
          <w:lang w:val="nl-NL"/>
        </w:rPr>
        <w:br/>
        <w:t>______________________________________</w:t>
      </w:r>
    </w:p>
    <w:p w14:paraId="6F9A3840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0A6CE0FF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Förälderns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(1)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vårdnadshavarens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________________________________________</w:t>
      </w:r>
    </w:p>
    <w:p w14:paraId="0E003FED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AA11DCC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5200E583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0771BA98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Förälderns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(2)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vårdnadshavarens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________________________________________</w:t>
      </w:r>
    </w:p>
    <w:p w14:paraId="31101131" w14:textId="77777777" w:rsidR="00DA72EF" w:rsidRPr="00CE4561" w:rsidRDefault="00DA72EF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0705293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001CC013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A01573E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 xml:space="preserve">Om information som kan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påverka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föräldrarnas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samtycke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tillgänglig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period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som data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lagras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registret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kommer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att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informera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föräldrarna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tid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.</w:t>
      </w:r>
    </w:p>
    <w:p w14:paraId="507CC429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D7E2A91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sjukhusets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representant: _________________________________</w:t>
      </w:r>
    </w:p>
    <w:p w14:paraId="4C33D611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 xml:space="preserve"> Datum: ___ / ___ / ______</w:t>
      </w:r>
    </w:p>
    <w:p w14:paraId="7BA81866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7ABCF32B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t>------------------------------------------------------------------------------------------------------------</w:t>
      </w:r>
    </w:p>
    <w:p w14:paraId="3DC9AB09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7CB36031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Ytterligare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information har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tillhandahållits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 xml:space="preserve"> av (om </w:t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tillämpligt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):</w:t>
      </w:r>
    </w:p>
    <w:p w14:paraId="087E3589" w14:textId="77777777" w:rsidR="00DA72EF" w:rsidRPr="00CE4561" w:rsidRDefault="00DA72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CD87473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sz w:val="22"/>
          <w:lang w:val="nl-NL"/>
        </w:rPr>
        <w:t>Namn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___________________________________________________</w:t>
      </w:r>
    </w:p>
    <w:p w14:paraId="46F85C02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Tjänst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/titel: _________________________________________________</w:t>
      </w:r>
    </w:p>
    <w:p w14:paraId="40EE98DC" w14:textId="77777777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CE4561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CE4561">
        <w:rPr>
          <w:rFonts w:ascii="Calibri" w:eastAsia="Calibri" w:hAnsi="Calibri" w:cs="Calibri"/>
          <w:sz w:val="22"/>
          <w:lang w:val="nl-NL"/>
        </w:rPr>
        <w:t>Underskrift</w:t>
      </w:r>
      <w:proofErr w:type="spellEnd"/>
      <w:r w:rsidRPr="00CE456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CE4561">
        <w:rPr>
          <w:rFonts w:ascii="Calibri" w:eastAsia="Calibri" w:hAnsi="Calibri" w:cs="Calibri"/>
          <w:sz w:val="22"/>
          <w:lang w:val="nl-NL"/>
        </w:rPr>
        <w:tab/>
        <w:t xml:space="preserve"> Datum: ___ / ___ / ______</w:t>
      </w:r>
    </w:p>
    <w:p w14:paraId="1C6B0B7D" w14:textId="77777777" w:rsidR="00DA72EF" w:rsidRPr="00CE4561" w:rsidRDefault="00DA72EF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nl-NL"/>
        </w:rPr>
      </w:pPr>
    </w:p>
    <w:p w14:paraId="7F78F912" w14:textId="5DC23CD2" w:rsidR="00DA72EF" w:rsidRPr="00CE4561" w:rsidRDefault="00B57DB0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Kopior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som ska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undertecknas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: 1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till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föräldrar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och/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eller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vårdnadshavare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, 1 som ska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förvaras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på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 </w:t>
      </w:r>
      <w:proofErr w:type="spellStart"/>
      <w:r w:rsidRPr="00CE4561">
        <w:rPr>
          <w:rFonts w:ascii="Calibri" w:eastAsia="Calibri" w:hAnsi="Calibri" w:cs="Calibri"/>
          <w:i/>
          <w:sz w:val="22"/>
          <w:lang w:val="nl-NL"/>
        </w:rPr>
        <w:t>sjukhuset</w:t>
      </w:r>
      <w:proofErr w:type="spellEnd"/>
      <w:r w:rsidRPr="00CE4561">
        <w:rPr>
          <w:rFonts w:ascii="Calibri" w:eastAsia="Calibri" w:hAnsi="Calibri" w:cs="Calibri"/>
          <w:i/>
          <w:sz w:val="22"/>
          <w:lang w:val="nl-NL"/>
        </w:rPr>
        <w:t xml:space="preserve">. </w:t>
      </w:r>
    </w:p>
    <w:sectPr w:rsidR="00DA72EF" w:rsidRPr="00CE45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80BD" w14:textId="77777777" w:rsidR="00634EF0" w:rsidRDefault="00634EF0">
      <w:pPr>
        <w:spacing w:after="0" w:line="240" w:lineRule="auto"/>
      </w:pPr>
      <w:r>
        <w:separator/>
      </w:r>
    </w:p>
  </w:endnote>
  <w:endnote w:type="continuationSeparator" w:id="0">
    <w:p w14:paraId="5B65E5C2" w14:textId="77777777" w:rsidR="00634EF0" w:rsidRDefault="0063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8CBF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C931" w14:textId="3AA23F40" w:rsidR="00DA72EF" w:rsidRPr="00CE4561" w:rsidRDefault="00CE4561" w:rsidP="00CE45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  <w:lang w:val="fr-FR"/>
      </w:rPr>
    </w:pP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>Patient ICF_parents_SWE_V1.</w:t>
    </w:r>
    <w:r>
      <w:rPr>
        <w:rFonts w:ascii="Calibri" w:eastAsia="Calibri" w:hAnsi="Calibri" w:cs="Calibri"/>
        <w:color w:val="5B9BD5"/>
        <w:sz w:val="20"/>
        <w:szCs w:val="20"/>
        <w:lang w:val="fr-FR"/>
      </w:rPr>
      <w:t>1</w:t>
    </w: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>_20240726</w:t>
    </w: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ab/>
    </w:r>
    <w:r w:rsidRPr="00CE4561">
      <w:rPr>
        <w:rFonts w:ascii="Calibri" w:eastAsia="Calibri" w:hAnsi="Calibri" w:cs="Calibri"/>
        <w:color w:val="5B9BD5"/>
        <w:sz w:val="20"/>
        <w:szCs w:val="20"/>
        <w:lang w:val="fr-FR"/>
      </w:rPr>
      <w:tab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t xml:space="preserve">Sida 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instrText>PAGE</w:instrTex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1055F8" w:rsidRPr="00CE4561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end"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t xml:space="preserve"> av 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B57DB0" w:rsidRPr="00CE4561">
      <w:rPr>
        <w:rFonts w:ascii="Calibri" w:eastAsia="Calibri" w:hAnsi="Calibri" w:cs="Calibri"/>
        <w:color w:val="5B9BD5"/>
        <w:sz w:val="20"/>
        <w:szCs w:val="20"/>
        <w:lang w:val="fr-FR"/>
      </w:rPr>
      <w:instrText>NUMPAGES</w:instrTex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1055F8" w:rsidRPr="00CE4561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B57DB0"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03592A21" w14:textId="77777777" w:rsidR="00DA72EF" w:rsidRPr="00CE4561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67F7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4106" w14:textId="77777777" w:rsidR="00634EF0" w:rsidRDefault="00634EF0">
      <w:pPr>
        <w:spacing w:after="0" w:line="240" w:lineRule="auto"/>
      </w:pPr>
      <w:r>
        <w:separator/>
      </w:r>
    </w:p>
  </w:footnote>
  <w:footnote w:type="continuationSeparator" w:id="0">
    <w:p w14:paraId="44D13A3F" w14:textId="77777777" w:rsidR="00634EF0" w:rsidRDefault="0063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C237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66FC" w14:textId="77777777" w:rsidR="00DA72EF" w:rsidRDefault="00DA72E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2"/>
      </w:rPr>
    </w:pPr>
  </w:p>
  <w:tbl>
    <w:tblPr>
      <w:tblStyle w:val="a1"/>
      <w:tblW w:w="9356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1587"/>
    </w:tblGrid>
    <w:tr w:rsidR="00DA72EF" w14:paraId="5941F70A" w14:textId="77777777" w:rsidTr="00CE4561">
      <w:trPr>
        <w:trHeight w:val="983"/>
      </w:trPr>
      <w:tc>
        <w:tcPr>
          <w:tcW w:w="7769" w:type="dxa"/>
          <w:vAlign w:val="center"/>
        </w:tcPr>
        <w:p w14:paraId="49038A31" w14:textId="5E07D7AF" w:rsidR="00DA72EF" w:rsidRDefault="00CE4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P</w:t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atientinformationsbroschyr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och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formulär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för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informerat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samtycke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för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delning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av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data med EBMT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och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EBMTs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samarbetspartner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– 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Föräldrar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/</w:t>
          </w:r>
          <w:proofErr w:type="spellStart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>vårdnadshavare</w:t>
          </w:r>
          <w:proofErr w:type="spellEnd"/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–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SWE</w:t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 w:rsidR="00B57DB0"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1.1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26/07/2024</w:t>
          </w:r>
        </w:p>
      </w:tc>
      <w:tc>
        <w:tcPr>
          <w:tcW w:w="1587" w:type="dxa"/>
          <w:vAlign w:val="center"/>
        </w:tcPr>
        <w:p w14:paraId="27D95FEE" w14:textId="77777777" w:rsidR="00DA72EF" w:rsidRDefault="00B57D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46E75692" wp14:editId="33F10338">
                <wp:extent cx="972232" cy="596985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A72EF" w14:paraId="23D35F0F" w14:textId="77777777" w:rsidTr="00CE4561">
      <w:trPr>
        <w:trHeight w:val="136"/>
      </w:trPr>
      <w:tc>
        <w:tcPr>
          <w:tcW w:w="9356" w:type="dxa"/>
          <w:gridSpan w:val="2"/>
          <w:tcBorders>
            <w:top w:val="nil"/>
            <w:left w:val="nil"/>
            <w:right w:val="nil"/>
          </w:tcBorders>
        </w:tcPr>
        <w:p w14:paraId="52AF22B5" w14:textId="77777777" w:rsidR="00DA72EF" w:rsidRDefault="00B57DB0">
          <w:pPr>
            <w:pStyle w:val="Ttulo"/>
            <w:spacing w:before="120" w:after="120"/>
            <w:rPr>
              <w:b w:val="0"/>
              <w:sz w:val="28"/>
              <w:szCs w:val="28"/>
            </w:rPr>
          </w:pPr>
          <w:proofErr w:type="spellStart"/>
          <w:r>
            <w:rPr>
              <w:b w:val="0"/>
              <w:sz w:val="28"/>
              <w:szCs w:val="28"/>
            </w:rPr>
            <w:t>Samtyckesformulär</w:t>
          </w:r>
          <w:proofErr w:type="spellEnd"/>
          <w:r>
            <w:rPr>
              <w:b w:val="0"/>
              <w:sz w:val="28"/>
              <w:szCs w:val="28"/>
            </w:rPr>
            <w:t xml:space="preserve"> för </w:t>
          </w:r>
          <w:proofErr w:type="spellStart"/>
          <w:r>
            <w:rPr>
              <w:b w:val="0"/>
              <w:sz w:val="28"/>
              <w:szCs w:val="28"/>
            </w:rPr>
            <w:t>att</w:t>
          </w:r>
          <w:proofErr w:type="spellEnd"/>
          <w:r>
            <w:rPr>
              <w:b w:val="0"/>
              <w:sz w:val="28"/>
              <w:szCs w:val="28"/>
            </w:rPr>
            <w:t xml:space="preserve"> dela data med EBMT- </w:t>
          </w:r>
          <w:proofErr w:type="spellStart"/>
          <w:r>
            <w:rPr>
              <w:b w:val="0"/>
              <w:sz w:val="28"/>
              <w:szCs w:val="28"/>
            </w:rPr>
            <w:t>och</w:t>
          </w:r>
          <w:proofErr w:type="spellEnd"/>
          <w:r>
            <w:rPr>
              <w:b w:val="0"/>
              <w:sz w:val="28"/>
              <w:szCs w:val="28"/>
            </w:rPr>
            <w:t xml:space="preserve"> EBMT-</w:t>
          </w:r>
          <w:proofErr w:type="spellStart"/>
          <w:r>
            <w:rPr>
              <w:b w:val="0"/>
              <w:sz w:val="28"/>
              <w:szCs w:val="28"/>
            </w:rPr>
            <w:t>samarbetspartnerna</w:t>
          </w:r>
          <w:proofErr w:type="spellEnd"/>
        </w:p>
      </w:tc>
    </w:tr>
  </w:tbl>
  <w:p w14:paraId="7EF28C1A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73E6" w14:textId="77777777" w:rsidR="00DA72EF" w:rsidRDefault="00DA7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5299"/>
    <w:multiLevelType w:val="multilevel"/>
    <w:tmpl w:val="DE34118E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B35AD"/>
    <w:multiLevelType w:val="multilevel"/>
    <w:tmpl w:val="B622BDDC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7715D4"/>
    <w:multiLevelType w:val="multilevel"/>
    <w:tmpl w:val="0F965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83125D"/>
    <w:multiLevelType w:val="multilevel"/>
    <w:tmpl w:val="46FE0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666605"/>
    <w:multiLevelType w:val="multilevel"/>
    <w:tmpl w:val="4DDC8A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8D6"/>
    <w:multiLevelType w:val="multilevel"/>
    <w:tmpl w:val="7076BDFE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num w:numId="1" w16cid:durableId="647366400">
    <w:abstractNumId w:val="0"/>
  </w:num>
  <w:num w:numId="2" w16cid:durableId="1505508915">
    <w:abstractNumId w:val="5"/>
  </w:num>
  <w:num w:numId="3" w16cid:durableId="865950187">
    <w:abstractNumId w:val="3"/>
  </w:num>
  <w:num w:numId="4" w16cid:durableId="1166477789">
    <w:abstractNumId w:val="4"/>
  </w:num>
  <w:num w:numId="5" w16cid:durableId="1617324814">
    <w:abstractNumId w:val="1"/>
  </w:num>
  <w:num w:numId="6" w16cid:durableId="24356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EF"/>
    <w:rsid w:val="001055F8"/>
    <w:rsid w:val="003B3C99"/>
    <w:rsid w:val="005D51CC"/>
    <w:rsid w:val="00634EF0"/>
    <w:rsid w:val="00B57DB0"/>
    <w:rsid w:val="00C04042"/>
    <w:rsid w:val="00CE4561"/>
    <w:rsid w:val="00DA72EF"/>
    <w:rsid w:val="00E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65D0"/>
  <w15:docId w15:val="{63E64558-9339-4395-9BAA-D8126318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em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nuOK4zODIVPTlibl7NcOl0dzfw==">AMUW2mWneMkcmKrlqntcTf8OzS0VhJK6A4dFJGfrHWuRDdEcOwW0LoZpE1sdqkpLNSJzC/iN0Plr+A+Kosjm6PiJAG78s7EYpQoEX5M+3pGrOe/XiAajlwSWobYc4d3oZBLDqkY+iWDrKg+Z2U7BJb0JW6jJ+ZRXTzCVfBSc0U+VMmZC23nNvCHt8yGQ04wVqSqGXlFTcqwJWXe9nM8Uyi8KvYLLvgiWeD5OEZyb/1Q8/lrjXZGF8rJcxwbLlzHk0lLyO72ebDQtu/lxVZUPycLu3KfU2i4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2875</Words>
  <Characters>15813</Characters>
  <Application>Microsoft Office Word</Application>
  <DocSecurity>0</DocSecurity>
  <Lines>131</Lines>
  <Paragraphs>37</Paragraphs>
  <ScaleCrop>false</ScaleCrop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5</cp:revision>
  <dcterms:created xsi:type="dcterms:W3CDTF">2022-04-12T13:00:00Z</dcterms:created>
  <dcterms:modified xsi:type="dcterms:W3CDTF">2025-09-01T15:39:00Z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dmCaseName">
    <vt:lpwstr>Mededinging &amp; Overheid</vt:lpwstr>
  </property>
  <property fmtid="{D5CDD505-2E9C-101B-9397-08002B2CF9AE}" pid="4" name="dmClient">
    <vt:lpwstr>DEP</vt:lpwstr>
  </property>
  <property fmtid="{D5CDD505-2E9C-101B-9397-08002B2CF9AE}" pid="5" name="dmDocType">
    <vt:lpwstr>DOCUMENT</vt:lpwstr>
  </property>
  <property fmtid="{D5CDD505-2E9C-101B-9397-08002B2CF9AE}" pid="6" name="dmMatter">
    <vt:lpwstr>PG_MEOV</vt:lpwstr>
  </property>
  <property fmtid="{D5CDD505-2E9C-101B-9397-08002B2CF9AE}" pid="7" name="FileReference">
    <vt:lpwstr>29256440</vt:lpwstr>
  </property>
  <property fmtid="{D5CDD505-2E9C-101B-9397-08002B2CF9AE}" pid="8" name="Order">
    <vt:r8>560900</vt:r8>
  </property>
</Properties>
</file>