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4387" w14:textId="77777777" w:rsidR="006B1E20" w:rsidRDefault="006B1E20">
      <w:pPr>
        <w:pBdr>
          <w:top w:val="nil"/>
          <w:left w:val="nil"/>
          <w:bottom w:val="nil"/>
          <w:right w:val="nil"/>
          <w:between w:val="nil"/>
        </w:pBdr>
        <w:spacing w:before="4"/>
        <w:rPr>
          <w:rFonts w:ascii="Arial" w:eastAsia="Arial" w:hAnsi="Arial" w:cs="Arial"/>
          <w:color w:val="000000"/>
        </w:rPr>
      </w:pPr>
    </w:p>
    <w:p w14:paraId="6CAC7FBC" w14:textId="77777777" w:rsidR="006B1E20" w:rsidRDefault="00F37055">
      <w:pPr>
        <w:pStyle w:val="Ttulo1"/>
        <w:spacing w:before="44"/>
        <w:ind w:left="140" w:firstLine="0"/>
        <w:rPr>
          <w:color w:val="2D74B5"/>
        </w:rPr>
      </w:pPr>
      <w:bookmarkStart w:id="0" w:name="gjdgxs" w:colFirst="0" w:colLast="0"/>
      <w:bookmarkEnd w:id="0"/>
      <w:r>
        <w:rPr>
          <w:color w:val="2D74B5"/>
        </w:rPr>
        <w:t>Ulotka informacyjna dla pacjentów na temat wprowadzenia do Rejestru EBMT</w:t>
      </w:r>
    </w:p>
    <w:p w14:paraId="30AD4C81" w14:textId="77777777" w:rsidR="006B1E20" w:rsidRDefault="006B1E20">
      <w:pPr>
        <w:pBdr>
          <w:top w:val="nil"/>
          <w:left w:val="nil"/>
          <w:bottom w:val="nil"/>
          <w:right w:val="nil"/>
          <w:between w:val="nil"/>
        </w:pBdr>
        <w:rPr>
          <w:color w:val="2D74B5"/>
        </w:rPr>
      </w:pPr>
    </w:p>
    <w:p w14:paraId="035CB86D" w14:textId="77777777" w:rsidR="006B1E20" w:rsidRDefault="006B1E20">
      <w:pPr>
        <w:pBdr>
          <w:top w:val="nil"/>
          <w:left w:val="nil"/>
          <w:bottom w:val="nil"/>
          <w:right w:val="nil"/>
          <w:between w:val="nil"/>
        </w:pBdr>
        <w:spacing w:before="1"/>
        <w:rPr>
          <w:color w:val="2D74B5"/>
        </w:rPr>
      </w:pPr>
    </w:p>
    <w:p w14:paraId="171BCC9F" w14:textId="77777777" w:rsidR="006B1E20" w:rsidRDefault="00F37055">
      <w:pPr>
        <w:pBdr>
          <w:top w:val="nil"/>
          <w:left w:val="nil"/>
          <w:bottom w:val="nil"/>
          <w:right w:val="nil"/>
          <w:between w:val="nil"/>
        </w:pBdr>
        <w:spacing w:before="57"/>
        <w:ind w:left="140"/>
        <w:jc w:val="both"/>
        <w:rPr>
          <w:color w:val="000000"/>
        </w:rPr>
      </w:pPr>
      <w:r>
        <w:rPr>
          <w:color w:val="000000"/>
        </w:rPr>
        <w:t>Szanowny Panie / Szanowna Pani!</w:t>
      </w:r>
    </w:p>
    <w:p w14:paraId="2085AAE2" w14:textId="77777777" w:rsidR="006B1E20" w:rsidRDefault="00F37055">
      <w:pPr>
        <w:pBdr>
          <w:top w:val="nil"/>
          <w:left w:val="nil"/>
          <w:bottom w:val="nil"/>
          <w:right w:val="nil"/>
          <w:between w:val="nil"/>
        </w:pBdr>
        <w:spacing w:before="180" w:line="259" w:lineRule="auto"/>
        <w:ind w:left="140" w:right="135"/>
        <w:jc w:val="both"/>
        <w:rPr>
          <w:color w:val="000000"/>
        </w:rPr>
      </w:pPr>
      <w:r>
        <w:rPr>
          <w:color w:val="000000"/>
        </w:rPr>
        <w:t>Otrzymał(a) Pan/Pani tę ulotkę, gdyż ma Pan/Pani przeprowadzaną transplantację krwi lub szpiku kostnego, jest Pan/Pani leczony(-a) immunologicznymi komórkami efektorowymi i/lub immunosupresyjnie. Chcielibyśmy poprosić Pana/Panią o udostępnienie Pana/Pani danych w Rejestrze (bazie danych) Europejskiego Towarzystwa Transplantacji Krwi i Szpiku (EBMT).</w:t>
      </w:r>
    </w:p>
    <w:p w14:paraId="42F95FA4" w14:textId="77777777" w:rsidR="006B1E20" w:rsidRDefault="00F37055">
      <w:pPr>
        <w:pBdr>
          <w:top w:val="nil"/>
          <w:left w:val="nil"/>
          <w:bottom w:val="nil"/>
          <w:right w:val="nil"/>
          <w:between w:val="nil"/>
        </w:pBdr>
        <w:spacing w:before="159" w:line="259" w:lineRule="auto"/>
        <w:ind w:left="139" w:right="137"/>
        <w:jc w:val="both"/>
        <w:rPr>
          <w:color w:val="000000"/>
        </w:rPr>
      </w:pPr>
      <w:r>
        <w:rPr>
          <w:color w:val="000000"/>
        </w:rPr>
        <w:t>EBMT to organizacja typu non-profit, do której należą szpitale i specjaliści zajmujący się kliniczną transplantacją szpiku kostnego i leczeniem immunologicznymi komórkami efektorowymi. EBMT prowadzi międzynarodową bazę danych pacjentów, znaną jako Rejestr EBMT. Rejestr zawiera dane kliniczne pacjentów, które są wykorzystywane w badaniach naukowych oraz ocenach bezpieczeństwa i skuteczności prowadzonego leczenia. Celem Rejestru jest ratowanie życia pacjentów z nowotworami krwi i innymi chorobami zagrażającymi życiu.</w:t>
      </w:r>
    </w:p>
    <w:p w14:paraId="73D6F19D" w14:textId="77777777" w:rsidR="006B1E20" w:rsidRDefault="00F37055">
      <w:pPr>
        <w:pBdr>
          <w:top w:val="nil"/>
          <w:left w:val="nil"/>
          <w:bottom w:val="nil"/>
          <w:right w:val="nil"/>
          <w:between w:val="nil"/>
        </w:pBdr>
        <w:spacing w:before="158" w:line="259" w:lineRule="auto"/>
        <w:ind w:left="139" w:right="135"/>
        <w:jc w:val="both"/>
        <w:rPr>
          <w:color w:val="000000"/>
        </w:rPr>
      </w:pPr>
      <w:r>
        <w:rPr>
          <w:color w:val="000000"/>
        </w:rPr>
        <w:t>W ulotce chcielibyśmy wyjaśnić, dlaczego prosimy o udostępnienie Pana/Pani danych w Rejestrze EBMT, jaki jest cel przetwarzania danych, jakie dane są gromadzone, w jaki sposób Pana/Pani dane są chronione i jakie przysługują Panu/Pani prawa. Może Pan/Pani zdecydować, czy chce udostępniać swoje dane w Rejestrze EBMT. Prosimy o dokładne zapoznanie się z ulotką oraz omówienie jej z partnerem/partnerką, członkami rodziny lub przyjaciółmi. Ma Pan/Pani tyle czasu do namysłu, ile potrzebuje.</w:t>
      </w:r>
    </w:p>
    <w:p w14:paraId="1800087A" w14:textId="77777777" w:rsidR="006B1E20" w:rsidRDefault="00F37055">
      <w:pPr>
        <w:pBdr>
          <w:top w:val="nil"/>
          <w:left w:val="nil"/>
          <w:bottom w:val="nil"/>
          <w:right w:val="nil"/>
          <w:between w:val="nil"/>
        </w:pBdr>
        <w:spacing w:before="158" w:line="259" w:lineRule="auto"/>
        <w:ind w:left="139" w:right="135"/>
        <w:jc w:val="both"/>
        <w:rPr>
          <w:color w:val="000000"/>
        </w:rPr>
      </w:pPr>
      <w:r>
        <w:rPr>
          <w:color w:val="000000"/>
        </w:rPr>
        <w:t>Jeżeli po przeczytaniu informacji wyrazi Pan/Pani zgodę na udział, prosimy o wpisanie daty i podpisanie dwóch egzemplarzy formularza zgody. Jedna kopia będzie dla Pana/Pani, a druga pozostanie w kartotece pacjenta w szpitalu. Jeżeli nie zgodzi się Pan/Pani na udostępnienie danych lub wycofa zgodę w późniejszym terminie, nie wpłynie to na rodzaj ani jakość prowadzonego leczenia. W przypadku wątpliwości lub jeżeli chce Pan/Pani uzyskać więcej informacji, prosimy o kontakt z lekarzem prowadzącym.</w:t>
      </w:r>
    </w:p>
    <w:p w14:paraId="5451EE49" w14:textId="77777777" w:rsidR="006B1E20" w:rsidRDefault="00F37055">
      <w:pPr>
        <w:pBdr>
          <w:top w:val="nil"/>
          <w:left w:val="nil"/>
          <w:bottom w:val="nil"/>
          <w:right w:val="nil"/>
          <w:between w:val="nil"/>
        </w:pBdr>
        <w:spacing w:before="158" w:line="259" w:lineRule="auto"/>
        <w:ind w:left="139" w:right="139"/>
        <w:jc w:val="both"/>
        <w:rPr>
          <w:color w:val="000000"/>
        </w:rPr>
      </w:pPr>
      <w:r>
        <w:rPr>
          <w:color w:val="000000"/>
        </w:rPr>
        <w:t>Jeżeli wyraża Pan/Pani zgodę w imieniu dziecka pozostającego pod Pana/Pani opieką, należy wyjaśnić dziecku treść ulotki na tyle, na ile będzie to dla niego zrozumiałe.</w:t>
      </w:r>
    </w:p>
    <w:p w14:paraId="662F48AC" w14:textId="77777777" w:rsidR="006B1E20" w:rsidRDefault="006B1E20">
      <w:pPr>
        <w:pBdr>
          <w:top w:val="nil"/>
          <w:left w:val="nil"/>
          <w:bottom w:val="nil"/>
          <w:right w:val="nil"/>
          <w:between w:val="nil"/>
        </w:pBdr>
        <w:spacing w:before="158" w:line="259" w:lineRule="auto"/>
        <w:ind w:left="139" w:right="139"/>
        <w:jc w:val="both"/>
        <w:rPr>
          <w:color w:val="000000"/>
        </w:rPr>
      </w:pPr>
    </w:p>
    <w:p w14:paraId="3F03ECBD" w14:textId="77777777" w:rsidR="006B1E20" w:rsidRDefault="00F37055">
      <w:pPr>
        <w:pBdr>
          <w:top w:val="nil"/>
          <w:left w:val="nil"/>
          <w:bottom w:val="nil"/>
          <w:right w:val="nil"/>
          <w:between w:val="nil"/>
        </w:pBdr>
        <w:rPr>
          <w:color w:val="000000"/>
        </w:rPr>
      </w:pPr>
      <w:r>
        <w:br w:type="page"/>
      </w:r>
    </w:p>
    <w:p w14:paraId="490A3FC4" w14:textId="77777777" w:rsidR="006B1E20" w:rsidRDefault="00F37055">
      <w:pPr>
        <w:pStyle w:val="Ttulo1"/>
        <w:ind w:left="140" w:firstLine="0"/>
        <w:rPr>
          <w:color w:val="2D74B5"/>
        </w:rPr>
      </w:pPr>
      <w:bookmarkStart w:id="1" w:name="30j0zll" w:colFirst="0" w:colLast="0"/>
      <w:bookmarkEnd w:id="1"/>
      <w:r>
        <w:rPr>
          <w:color w:val="2D74B5"/>
        </w:rPr>
        <w:lastRenderedPageBreak/>
        <w:t>Podsumowanie</w:t>
      </w:r>
    </w:p>
    <w:p w14:paraId="293D1CCB" w14:textId="77777777" w:rsidR="006B1E20" w:rsidRDefault="006B1E20">
      <w:pPr>
        <w:pBdr>
          <w:top w:val="nil"/>
          <w:left w:val="nil"/>
          <w:bottom w:val="nil"/>
          <w:right w:val="nil"/>
          <w:between w:val="nil"/>
        </w:pBdr>
        <w:spacing w:before="11"/>
        <w:rPr>
          <w:color w:val="2D74B5"/>
        </w:rPr>
      </w:pPr>
    </w:p>
    <w:tbl>
      <w:tblPr>
        <w:tblStyle w:val="a"/>
        <w:tblW w:w="901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2"/>
        <w:gridCol w:w="5595"/>
      </w:tblGrid>
      <w:tr w:rsidR="006B1E20" w:rsidRPr="0074280E" w14:paraId="4678D36B" w14:textId="77777777">
        <w:tc>
          <w:tcPr>
            <w:tcW w:w="9017" w:type="dxa"/>
            <w:gridSpan w:val="2"/>
            <w:tcMar>
              <w:top w:w="0" w:type="dxa"/>
              <w:left w:w="0" w:type="dxa"/>
              <w:bottom w:w="0" w:type="dxa"/>
              <w:right w:w="0" w:type="dxa"/>
            </w:tcMar>
          </w:tcPr>
          <w:p w14:paraId="28866260" w14:textId="77777777" w:rsidR="006B1E20" w:rsidRPr="00E07644" w:rsidRDefault="00F37055">
            <w:pPr>
              <w:pBdr>
                <w:top w:val="nil"/>
                <w:left w:val="nil"/>
                <w:bottom w:val="nil"/>
                <w:right w:val="nil"/>
                <w:between w:val="nil"/>
              </w:pBdr>
              <w:spacing w:before="119"/>
              <w:ind w:left="107"/>
              <w:rPr>
                <w:color w:val="000000"/>
                <w:sz w:val="24"/>
                <w:szCs w:val="24"/>
              </w:rPr>
            </w:pPr>
            <w:bookmarkStart w:id="2" w:name="1fob9te" w:colFirst="0" w:colLast="0"/>
            <w:bookmarkEnd w:id="2"/>
            <w:r w:rsidRPr="00E07644">
              <w:rPr>
                <w:color w:val="000000"/>
                <w:sz w:val="24"/>
                <w:szCs w:val="24"/>
              </w:rPr>
              <w:t>Rejestr Europejskiego Towarzystwa Transplantacji Krwi i Szpiku (EBMT)</w:t>
            </w:r>
          </w:p>
        </w:tc>
      </w:tr>
      <w:tr w:rsidR="006B1E20" w:rsidRPr="0074280E" w14:paraId="19FF9C41" w14:textId="77777777">
        <w:tc>
          <w:tcPr>
            <w:tcW w:w="9017" w:type="dxa"/>
            <w:gridSpan w:val="2"/>
            <w:tcMar>
              <w:top w:w="0" w:type="dxa"/>
              <w:left w:w="0" w:type="dxa"/>
              <w:bottom w:w="0" w:type="dxa"/>
              <w:right w:w="0" w:type="dxa"/>
            </w:tcMar>
          </w:tcPr>
          <w:p w14:paraId="245381D8" w14:textId="77777777" w:rsidR="006B1E20" w:rsidRPr="00E07644" w:rsidRDefault="00F37055">
            <w:pPr>
              <w:pBdr>
                <w:top w:val="nil"/>
                <w:left w:val="nil"/>
                <w:bottom w:val="nil"/>
                <w:right w:val="nil"/>
                <w:between w:val="nil"/>
              </w:pBdr>
              <w:spacing w:before="119"/>
              <w:ind w:left="107"/>
              <w:rPr>
                <w:color w:val="000000"/>
                <w:sz w:val="24"/>
                <w:szCs w:val="24"/>
              </w:rPr>
            </w:pPr>
            <w:bookmarkStart w:id="3" w:name="3znysh7" w:colFirst="0" w:colLast="0"/>
            <w:bookmarkEnd w:id="3"/>
            <w:r w:rsidRPr="00E07644">
              <w:rPr>
                <w:color w:val="000000"/>
                <w:sz w:val="24"/>
                <w:szCs w:val="24"/>
              </w:rPr>
              <w:t>Cel Rejestru</w:t>
            </w:r>
          </w:p>
          <w:p w14:paraId="32A90A5F" w14:textId="77777777" w:rsidR="006B1E20" w:rsidRPr="00E07644" w:rsidRDefault="00F37055">
            <w:pPr>
              <w:pBdr>
                <w:top w:val="nil"/>
                <w:left w:val="nil"/>
                <w:bottom w:val="nil"/>
                <w:right w:val="nil"/>
                <w:between w:val="nil"/>
              </w:pBdr>
              <w:spacing w:before="84" w:line="259" w:lineRule="auto"/>
              <w:ind w:left="107" w:right="412"/>
              <w:rPr>
                <w:color w:val="000000"/>
              </w:rPr>
            </w:pPr>
            <w:r w:rsidRPr="00E07644">
              <w:rPr>
                <w:color w:val="000000"/>
              </w:rPr>
              <w:t>Główną funkcją Rejestru jest gromadzenie danych klinicznych w celu prowadzenia badań oraz poprawy bezpieczeństwa i skuteczności leczenia oraz jakości opieki. Najważniejszym celem jest ratowanie życia pacjentów z nowotworami krwi i innymi chorobami zagrażającymi życiu.</w:t>
            </w:r>
          </w:p>
        </w:tc>
      </w:tr>
      <w:tr w:rsidR="006B1E20" w:rsidRPr="0074280E" w14:paraId="7596A978" w14:textId="77777777">
        <w:tc>
          <w:tcPr>
            <w:tcW w:w="9017" w:type="dxa"/>
            <w:gridSpan w:val="2"/>
            <w:tcMar>
              <w:top w:w="0" w:type="dxa"/>
              <w:left w:w="0" w:type="dxa"/>
              <w:bottom w:w="0" w:type="dxa"/>
              <w:right w:w="0" w:type="dxa"/>
            </w:tcMar>
          </w:tcPr>
          <w:p w14:paraId="7E1A36DC" w14:textId="77777777" w:rsidR="006B1E20" w:rsidRPr="00E07644" w:rsidRDefault="00F37055">
            <w:pPr>
              <w:pBdr>
                <w:top w:val="nil"/>
                <w:left w:val="nil"/>
                <w:bottom w:val="nil"/>
                <w:right w:val="nil"/>
                <w:between w:val="nil"/>
              </w:pBdr>
              <w:spacing w:before="121"/>
              <w:ind w:left="107"/>
              <w:rPr>
                <w:color w:val="000000"/>
                <w:sz w:val="24"/>
                <w:szCs w:val="24"/>
              </w:rPr>
            </w:pPr>
            <w:bookmarkStart w:id="4" w:name="2et92p0" w:colFirst="0" w:colLast="0"/>
            <w:bookmarkEnd w:id="4"/>
            <w:r w:rsidRPr="00E07644">
              <w:rPr>
                <w:color w:val="000000"/>
                <w:sz w:val="24"/>
                <w:szCs w:val="24"/>
              </w:rPr>
              <w:t>Kto jest zaproszony do udostępniania danych EBMT?</w:t>
            </w:r>
          </w:p>
          <w:p w14:paraId="4EB7A08A" w14:textId="77777777" w:rsidR="006B1E20" w:rsidRPr="00E07644" w:rsidRDefault="00F37055">
            <w:pPr>
              <w:pBdr>
                <w:top w:val="nil"/>
                <w:left w:val="nil"/>
                <w:bottom w:val="nil"/>
                <w:right w:val="nil"/>
                <w:between w:val="nil"/>
              </w:pBdr>
              <w:spacing w:before="82" w:line="259" w:lineRule="auto"/>
              <w:ind w:left="107" w:right="137"/>
              <w:rPr>
                <w:color w:val="000000"/>
              </w:rPr>
            </w:pPr>
            <w:r w:rsidRPr="00E07644">
              <w:rPr>
                <w:color w:val="000000"/>
              </w:rPr>
              <w:t>Pacjenci, u których przeprowadzana jest transplantacja krwi lub szpiku kostnego, prowadzone jest leczenie immunologicznymi komórkami efektorowymi i/lub immunosupresyjnie.</w:t>
            </w:r>
          </w:p>
        </w:tc>
      </w:tr>
      <w:tr w:rsidR="006B1E20" w:rsidRPr="0074280E" w14:paraId="35900F43" w14:textId="77777777">
        <w:tc>
          <w:tcPr>
            <w:tcW w:w="9017" w:type="dxa"/>
            <w:gridSpan w:val="2"/>
            <w:tcMar>
              <w:top w:w="0" w:type="dxa"/>
              <w:left w:w="0" w:type="dxa"/>
              <w:bottom w:w="0" w:type="dxa"/>
              <w:right w:w="0" w:type="dxa"/>
            </w:tcMar>
          </w:tcPr>
          <w:p w14:paraId="2FF04A8B" w14:textId="77777777" w:rsidR="006B1E20" w:rsidRPr="00E07644" w:rsidRDefault="00F37055">
            <w:pPr>
              <w:pBdr>
                <w:top w:val="nil"/>
                <w:left w:val="nil"/>
                <w:bottom w:val="nil"/>
                <w:right w:val="nil"/>
                <w:between w:val="nil"/>
              </w:pBdr>
              <w:spacing w:before="119"/>
              <w:ind w:left="107"/>
              <w:rPr>
                <w:color w:val="000000"/>
                <w:sz w:val="24"/>
                <w:szCs w:val="24"/>
              </w:rPr>
            </w:pPr>
            <w:bookmarkStart w:id="5" w:name="tyjcwt" w:colFirst="0" w:colLast="0"/>
            <w:bookmarkEnd w:id="5"/>
            <w:r w:rsidRPr="00E07644">
              <w:rPr>
                <w:color w:val="000000"/>
                <w:sz w:val="24"/>
                <w:szCs w:val="24"/>
              </w:rPr>
              <w:t>Co się stanie, jeżeli wyrazi Pan/Pani zgodę na udostępnienie danych EBMT?</w:t>
            </w:r>
          </w:p>
          <w:p w14:paraId="30688A58" w14:textId="77777777" w:rsidR="006B1E20" w:rsidRPr="00E07644" w:rsidRDefault="00F37055">
            <w:pPr>
              <w:pBdr>
                <w:top w:val="nil"/>
                <w:left w:val="nil"/>
                <w:bottom w:val="nil"/>
                <w:right w:val="nil"/>
                <w:between w:val="nil"/>
              </w:pBdr>
              <w:spacing w:before="84" w:line="259" w:lineRule="auto"/>
              <w:ind w:left="107" w:right="137"/>
              <w:rPr>
                <w:color w:val="000000"/>
              </w:rPr>
            </w:pPr>
            <w:r w:rsidRPr="00E07644">
              <w:rPr>
                <w:color w:val="000000"/>
              </w:rPr>
              <w:t>Jeżeli zdecyduje się Pan/Pani udostępnić swoje dane, Pana/Pani dane dotyczące choroby, leczenia i odpowiedzi na leczenie będą gromadzone podczas Pana/Pani rutynowych wizyt w szpitalu. Nie ma konieczności wizyty w szpitalu specjalnie w tym celu.</w:t>
            </w:r>
          </w:p>
        </w:tc>
      </w:tr>
      <w:tr w:rsidR="006B1E20" w:rsidRPr="0074280E" w14:paraId="6B417163" w14:textId="77777777">
        <w:tc>
          <w:tcPr>
            <w:tcW w:w="9017" w:type="dxa"/>
            <w:gridSpan w:val="2"/>
            <w:tcMar>
              <w:top w:w="0" w:type="dxa"/>
              <w:left w:w="0" w:type="dxa"/>
              <w:bottom w:w="0" w:type="dxa"/>
              <w:right w:w="0" w:type="dxa"/>
            </w:tcMar>
          </w:tcPr>
          <w:p w14:paraId="72A64724" w14:textId="77777777" w:rsidR="006B1E20" w:rsidRPr="00E07644" w:rsidRDefault="00F37055">
            <w:pPr>
              <w:pBdr>
                <w:top w:val="nil"/>
                <w:left w:val="nil"/>
                <w:bottom w:val="nil"/>
                <w:right w:val="nil"/>
                <w:between w:val="nil"/>
              </w:pBdr>
              <w:spacing w:before="119"/>
              <w:ind w:left="107"/>
              <w:rPr>
                <w:color w:val="000000"/>
                <w:sz w:val="24"/>
                <w:szCs w:val="24"/>
              </w:rPr>
            </w:pPr>
            <w:bookmarkStart w:id="6" w:name="3dy6vkm" w:colFirst="0" w:colLast="0"/>
            <w:bookmarkEnd w:id="6"/>
            <w:r w:rsidRPr="00E07644">
              <w:rPr>
                <w:color w:val="000000"/>
                <w:sz w:val="24"/>
                <w:szCs w:val="24"/>
              </w:rPr>
              <w:t>Co się stanie z Pana/Pani danymi osobowymi?</w:t>
            </w:r>
          </w:p>
          <w:p w14:paraId="70042D0E" w14:textId="77777777" w:rsidR="006B1E20" w:rsidRPr="00E07644" w:rsidRDefault="00F37055">
            <w:pPr>
              <w:pBdr>
                <w:top w:val="nil"/>
                <w:left w:val="nil"/>
                <w:bottom w:val="nil"/>
                <w:right w:val="nil"/>
                <w:between w:val="nil"/>
              </w:pBdr>
              <w:spacing w:before="84" w:line="259" w:lineRule="auto"/>
              <w:ind w:left="107" w:right="143"/>
              <w:rPr>
                <w:color w:val="000000"/>
              </w:rPr>
            </w:pPr>
            <w:r w:rsidRPr="00E07644">
              <w:rPr>
                <w:color w:val="000000"/>
              </w:rPr>
              <w:t>Wszystkie Pana/Pani dane pozostaną poufne i będą przechowywane w certyfikowanej i bezpiecznej bazie danych Europejskiego Stowarzyszenia Transplantacji Krwi i Szpiku (EBMT). Wszystkie czynności związane z przetwarzaniem danych będą zgodne z ogólnym rozporządzeniem o ochronie danych (2016/679) i obowiązującymi przepisami lokalnymi.</w:t>
            </w:r>
          </w:p>
        </w:tc>
      </w:tr>
      <w:tr w:rsidR="006B1E20" w:rsidRPr="0074280E" w14:paraId="6983D43B" w14:textId="77777777">
        <w:tc>
          <w:tcPr>
            <w:tcW w:w="9017" w:type="dxa"/>
            <w:gridSpan w:val="2"/>
            <w:tcMar>
              <w:top w:w="0" w:type="dxa"/>
              <w:left w:w="0" w:type="dxa"/>
              <w:bottom w:w="0" w:type="dxa"/>
              <w:right w:w="0" w:type="dxa"/>
            </w:tcMar>
          </w:tcPr>
          <w:p w14:paraId="48A7D42E" w14:textId="77777777" w:rsidR="006B1E20" w:rsidRPr="00E07644" w:rsidRDefault="00F37055">
            <w:pPr>
              <w:pBdr>
                <w:top w:val="nil"/>
                <w:left w:val="nil"/>
                <w:bottom w:val="nil"/>
                <w:right w:val="nil"/>
                <w:between w:val="nil"/>
              </w:pBdr>
              <w:spacing w:before="119"/>
              <w:ind w:left="107"/>
              <w:rPr>
                <w:color w:val="000000"/>
                <w:sz w:val="24"/>
                <w:szCs w:val="24"/>
              </w:rPr>
            </w:pPr>
            <w:bookmarkStart w:id="7" w:name="1t3h5sf" w:colFirst="0" w:colLast="0"/>
            <w:bookmarkEnd w:id="7"/>
            <w:r w:rsidRPr="00E07644">
              <w:rPr>
                <w:color w:val="000000"/>
                <w:sz w:val="24"/>
                <w:szCs w:val="24"/>
              </w:rPr>
              <w:t>Z kim należy się skontaktować w przypadku pytań?</w:t>
            </w:r>
          </w:p>
        </w:tc>
      </w:tr>
      <w:tr w:rsidR="006B1E20" w:rsidRPr="008C09CC" w14:paraId="067ABA07" w14:textId="77777777">
        <w:tc>
          <w:tcPr>
            <w:tcW w:w="3422" w:type="dxa"/>
            <w:tcMar>
              <w:top w:w="0" w:type="dxa"/>
              <w:left w:w="0" w:type="dxa"/>
              <w:bottom w:w="0" w:type="dxa"/>
              <w:right w:w="0" w:type="dxa"/>
            </w:tcMar>
          </w:tcPr>
          <w:p w14:paraId="0171CE61" w14:textId="77777777" w:rsidR="006B1E20" w:rsidRPr="00E07644" w:rsidRDefault="00F37055">
            <w:pPr>
              <w:pBdr>
                <w:top w:val="nil"/>
                <w:left w:val="nil"/>
                <w:bottom w:val="nil"/>
                <w:right w:val="nil"/>
                <w:between w:val="nil"/>
              </w:pBdr>
              <w:spacing w:before="22" w:line="311" w:lineRule="auto"/>
              <w:ind w:left="107" w:right="1153"/>
              <w:rPr>
                <w:color w:val="000000"/>
              </w:rPr>
            </w:pPr>
            <w:r w:rsidRPr="00E07644">
              <w:rPr>
                <w:i/>
                <w:color w:val="000000"/>
              </w:rPr>
              <w:t xml:space="preserve">W Pana/Pani instytucie: </w:t>
            </w:r>
            <w:r w:rsidRPr="00E07644">
              <w:rPr>
                <w:color w:val="000000"/>
              </w:rPr>
              <w:t>Imię i nazwisko: Stanowisko/tytuł: Adres:</w:t>
            </w:r>
          </w:p>
          <w:p w14:paraId="060704C8" w14:textId="77777777" w:rsidR="006B1E20" w:rsidRDefault="00F37055">
            <w:pPr>
              <w:pBdr>
                <w:top w:val="nil"/>
                <w:left w:val="nil"/>
                <w:bottom w:val="nil"/>
                <w:right w:val="nil"/>
                <w:between w:val="nil"/>
              </w:pBdr>
              <w:spacing w:before="3"/>
              <w:ind w:left="107"/>
              <w:rPr>
                <w:color w:val="000000"/>
              </w:rPr>
            </w:pPr>
            <w:r>
              <w:rPr>
                <w:color w:val="000000"/>
              </w:rPr>
              <w:t>Numer telefonu:</w:t>
            </w:r>
          </w:p>
        </w:tc>
        <w:tc>
          <w:tcPr>
            <w:tcW w:w="5595" w:type="dxa"/>
            <w:tcMar>
              <w:top w:w="0" w:type="dxa"/>
              <w:left w:w="0" w:type="dxa"/>
              <w:bottom w:w="0" w:type="dxa"/>
              <w:right w:w="0" w:type="dxa"/>
            </w:tcMar>
          </w:tcPr>
          <w:p w14:paraId="564F2035" w14:textId="77777777" w:rsidR="006B1E20" w:rsidRPr="0074280E" w:rsidRDefault="00F37055">
            <w:pPr>
              <w:pBdr>
                <w:top w:val="nil"/>
                <w:left w:val="nil"/>
                <w:bottom w:val="nil"/>
                <w:right w:val="nil"/>
                <w:between w:val="nil"/>
              </w:pBdr>
              <w:spacing w:before="22"/>
              <w:ind w:left="1173"/>
              <w:rPr>
                <w:i/>
                <w:color w:val="000000"/>
                <w:lang w:val="en-US"/>
              </w:rPr>
            </w:pPr>
            <w:r w:rsidRPr="0074280E">
              <w:rPr>
                <w:i/>
                <w:color w:val="000000"/>
                <w:lang w:val="en-US"/>
              </w:rPr>
              <w:t>W EMBT:</w:t>
            </w:r>
          </w:p>
          <w:p w14:paraId="34937564" w14:textId="77777777" w:rsidR="006B1E20" w:rsidRPr="0074280E" w:rsidRDefault="00F37055">
            <w:pPr>
              <w:pBdr>
                <w:top w:val="nil"/>
                <w:left w:val="nil"/>
                <w:bottom w:val="nil"/>
                <w:right w:val="nil"/>
                <w:between w:val="nil"/>
              </w:pBdr>
              <w:spacing w:before="79"/>
              <w:ind w:left="1173"/>
              <w:rPr>
                <w:color w:val="000000"/>
                <w:lang w:val="en-US"/>
              </w:rPr>
            </w:pPr>
            <w:r w:rsidRPr="0074280E">
              <w:rPr>
                <w:color w:val="000000"/>
                <w:lang w:val="en-US"/>
              </w:rPr>
              <w:t>Inspektor ochrony danych EBMT</w:t>
            </w:r>
          </w:p>
          <w:p w14:paraId="180B59A4" w14:textId="14E4994F" w:rsidR="006B1E20" w:rsidRPr="008C09CC" w:rsidRDefault="00F37055">
            <w:pPr>
              <w:pBdr>
                <w:top w:val="nil"/>
                <w:left w:val="nil"/>
                <w:bottom w:val="nil"/>
                <w:right w:val="nil"/>
                <w:between w:val="nil"/>
              </w:pBdr>
              <w:spacing w:before="82" w:line="311" w:lineRule="auto"/>
              <w:ind w:left="1173" w:right="1312"/>
              <w:rPr>
                <w:color w:val="000000"/>
                <w:lang w:val="en-GB"/>
              </w:rPr>
            </w:pPr>
            <w:r w:rsidRPr="008C09CC">
              <w:rPr>
                <w:color w:val="000000"/>
                <w:lang w:val="en-GB"/>
              </w:rPr>
              <w:t xml:space="preserve">E-mail: </w:t>
            </w:r>
            <w:hyperlink r:id="rId7">
              <w:r w:rsidRPr="008C09CC">
                <w:rPr>
                  <w:color w:val="000000"/>
                  <w:lang w:val="en-GB"/>
                </w:rPr>
                <w:t>data.protection@ebmt.org</w:t>
              </w:r>
            </w:hyperlink>
            <w:r w:rsidRPr="008C09CC">
              <w:rPr>
                <w:color w:val="000000"/>
                <w:lang w:val="en-GB"/>
              </w:rPr>
              <w:t xml:space="preserve"> </w:t>
            </w:r>
          </w:p>
        </w:tc>
      </w:tr>
    </w:tbl>
    <w:p w14:paraId="2D3F6307" w14:textId="77777777" w:rsidR="006B1E20" w:rsidRPr="008C09CC" w:rsidRDefault="006B1E20">
      <w:pPr>
        <w:pBdr>
          <w:top w:val="nil"/>
          <w:left w:val="nil"/>
          <w:bottom w:val="nil"/>
          <w:right w:val="nil"/>
          <w:between w:val="nil"/>
        </w:pBdr>
        <w:spacing w:line="276" w:lineRule="auto"/>
        <w:rPr>
          <w:color w:val="000000"/>
          <w:lang w:val="en-GB"/>
        </w:rPr>
      </w:pPr>
    </w:p>
    <w:p w14:paraId="73C6DE21" w14:textId="77777777" w:rsidR="006B1E20" w:rsidRPr="008C09CC" w:rsidRDefault="00F37055">
      <w:pPr>
        <w:pBdr>
          <w:top w:val="nil"/>
          <w:left w:val="nil"/>
          <w:bottom w:val="nil"/>
          <w:right w:val="nil"/>
          <w:between w:val="nil"/>
        </w:pBdr>
        <w:rPr>
          <w:color w:val="000000"/>
          <w:lang w:val="en-GB"/>
        </w:rPr>
      </w:pPr>
      <w:r w:rsidRPr="008C09CC">
        <w:rPr>
          <w:lang w:val="en-GB"/>
        </w:rPr>
        <w:br w:type="page"/>
      </w:r>
    </w:p>
    <w:p w14:paraId="26C5408B" w14:textId="77777777" w:rsidR="006B1E20" w:rsidRPr="008C09CC" w:rsidRDefault="00F37055">
      <w:pPr>
        <w:numPr>
          <w:ilvl w:val="0"/>
          <w:numId w:val="3"/>
        </w:numPr>
        <w:pBdr>
          <w:top w:val="nil"/>
          <w:left w:val="nil"/>
          <w:bottom w:val="nil"/>
          <w:right w:val="nil"/>
          <w:between w:val="nil"/>
        </w:pBdr>
        <w:tabs>
          <w:tab w:val="left" w:pos="498"/>
        </w:tabs>
        <w:spacing w:before="45" w:line="259" w:lineRule="auto"/>
        <w:ind w:left="497" w:right="137" w:hanging="358"/>
        <w:rPr>
          <w:lang w:val="en-GB"/>
        </w:rPr>
      </w:pPr>
      <w:bookmarkStart w:id="8" w:name="4d34og8" w:colFirst="0" w:colLast="0"/>
      <w:bookmarkEnd w:id="8"/>
      <w:r w:rsidRPr="008C09CC">
        <w:rPr>
          <w:color w:val="2D74B5"/>
          <w:sz w:val="28"/>
          <w:szCs w:val="28"/>
          <w:lang w:val="en-GB"/>
        </w:rPr>
        <w:lastRenderedPageBreak/>
        <w:t>Dlaczego otrzymuje Pan/Pani zaproszenie do udostępnienia swoich danych w Rejestrze?</w:t>
      </w:r>
    </w:p>
    <w:p w14:paraId="7849E38B" w14:textId="77777777" w:rsidR="006B1E20" w:rsidRPr="008C09CC" w:rsidRDefault="00F37055">
      <w:pPr>
        <w:pBdr>
          <w:top w:val="nil"/>
          <w:left w:val="nil"/>
          <w:bottom w:val="nil"/>
          <w:right w:val="nil"/>
          <w:between w:val="nil"/>
        </w:pBdr>
        <w:spacing w:before="118"/>
        <w:ind w:left="140"/>
        <w:rPr>
          <w:color w:val="000000"/>
          <w:lang w:val="en-GB"/>
        </w:rPr>
      </w:pPr>
      <w:r w:rsidRPr="008C09CC">
        <w:rPr>
          <w:color w:val="000000"/>
          <w:lang w:val="en-GB"/>
        </w:rPr>
        <w:t>Został(a) Pan/Pani poproszony(-a) o udostępnienie swoich danych w Rejestrze EMBT, ponieważ</w:t>
      </w:r>
    </w:p>
    <w:p w14:paraId="45AB3D89" w14:textId="77777777" w:rsidR="006B1E20" w:rsidRPr="008C09CC" w:rsidRDefault="00F37055">
      <w:pPr>
        <w:numPr>
          <w:ilvl w:val="1"/>
          <w:numId w:val="3"/>
        </w:numPr>
        <w:pBdr>
          <w:top w:val="nil"/>
          <w:left w:val="nil"/>
          <w:bottom w:val="nil"/>
          <w:right w:val="nil"/>
          <w:between w:val="nil"/>
        </w:pBdr>
        <w:tabs>
          <w:tab w:val="left" w:pos="859"/>
          <w:tab w:val="left" w:pos="861"/>
        </w:tabs>
        <w:spacing w:before="180"/>
        <w:ind w:left="860" w:hanging="362"/>
        <w:rPr>
          <w:lang w:val="en-GB"/>
        </w:rPr>
      </w:pPr>
      <w:r w:rsidRPr="008C09CC">
        <w:rPr>
          <w:color w:val="000000"/>
          <w:lang w:val="en-GB"/>
        </w:rPr>
        <w:t>jest Pan/Pani pacjentem lub dawcą uczestniczącym w transplantacji krwi lub szpiku kostnego;</w:t>
      </w:r>
    </w:p>
    <w:p w14:paraId="55649C4A" w14:textId="77777777" w:rsidR="006B1E20" w:rsidRPr="008C09CC" w:rsidRDefault="00F37055">
      <w:pPr>
        <w:numPr>
          <w:ilvl w:val="1"/>
          <w:numId w:val="3"/>
        </w:numPr>
        <w:pBdr>
          <w:top w:val="nil"/>
          <w:left w:val="nil"/>
          <w:bottom w:val="nil"/>
          <w:right w:val="nil"/>
          <w:between w:val="nil"/>
        </w:pBdr>
        <w:tabs>
          <w:tab w:val="left" w:pos="860"/>
          <w:tab w:val="left" w:pos="861"/>
        </w:tabs>
        <w:spacing w:line="256" w:lineRule="auto"/>
        <w:ind w:left="860" w:right="138" w:hanging="360"/>
        <w:rPr>
          <w:lang w:val="en-GB"/>
        </w:rPr>
      </w:pPr>
      <w:r w:rsidRPr="008C09CC">
        <w:rPr>
          <w:color w:val="000000"/>
          <w:lang w:val="en-GB"/>
        </w:rPr>
        <w:t>zdiagnozowano u Pana/Pani niewydolność szpiku kostnego i jest Pan/Pani poddany(-a) leczeniu immunodepresyjnemu i/lub</w:t>
      </w:r>
    </w:p>
    <w:p w14:paraId="0FCCB5D3" w14:textId="77777777" w:rsidR="006B1E20" w:rsidRPr="008C09CC" w:rsidRDefault="00F37055">
      <w:pPr>
        <w:numPr>
          <w:ilvl w:val="1"/>
          <w:numId w:val="3"/>
        </w:numPr>
        <w:pBdr>
          <w:top w:val="nil"/>
          <w:left w:val="nil"/>
          <w:bottom w:val="nil"/>
          <w:right w:val="nil"/>
          <w:between w:val="nil"/>
        </w:pBdr>
        <w:tabs>
          <w:tab w:val="left" w:pos="860"/>
          <w:tab w:val="left" w:pos="861"/>
        </w:tabs>
        <w:ind w:left="860" w:hanging="361"/>
        <w:rPr>
          <w:lang w:val="en-GB"/>
        </w:rPr>
      </w:pPr>
      <w:r w:rsidRPr="008C09CC">
        <w:rPr>
          <w:color w:val="000000"/>
          <w:lang w:val="en-GB"/>
        </w:rPr>
        <w:t>leczeniu immunologicznymi komórkami efektorowymi (IEC).</w:t>
      </w:r>
    </w:p>
    <w:p w14:paraId="3B682B8E" w14:textId="77777777" w:rsidR="006B1E20" w:rsidRPr="008C09CC" w:rsidRDefault="00F37055">
      <w:pPr>
        <w:pBdr>
          <w:top w:val="nil"/>
          <w:left w:val="nil"/>
          <w:bottom w:val="nil"/>
          <w:right w:val="nil"/>
          <w:between w:val="nil"/>
        </w:pBdr>
        <w:spacing w:before="181" w:line="259" w:lineRule="auto"/>
        <w:ind w:left="140" w:right="136"/>
        <w:jc w:val="both"/>
        <w:rPr>
          <w:color w:val="000000"/>
          <w:lang w:val="en-GB"/>
        </w:rPr>
      </w:pPr>
      <w:r w:rsidRPr="008C09CC">
        <w:rPr>
          <w:color w:val="000000"/>
          <w:lang w:val="en-GB"/>
        </w:rPr>
        <w:t xml:space="preserve">Prosimy o wyrażenie zgody na przesłanie Pana/Pani danych do Rejestru EMBT w celach opisanych w punkcie </w:t>
      </w:r>
      <w:hyperlink w:anchor="qsh70q">
        <w:r w:rsidRPr="008C09CC">
          <w:rPr>
            <w:color w:val="000000"/>
            <w:lang w:val="en-GB"/>
          </w:rPr>
          <w:t>3.2.</w:t>
        </w:r>
      </w:hyperlink>
    </w:p>
    <w:p w14:paraId="265BC080" w14:textId="77777777" w:rsidR="006B1E20" w:rsidRPr="008C09CC" w:rsidRDefault="006B1E20">
      <w:pPr>
        <w:pBdr>
          <w:top w:val="nil"/>
          <w:left w:val="nil"/>
          <w:bottom w:val="nil"/>
          <w:right w:val="nil"/>
          <w:between w:val="nil"/>
        </w:pBdr>
        <w:spacing w:before="9"/>
        <w:rPr>
          <w:color w:val="000000"/>
          <w:lang w:val="en-GB"/>
        </w:rPr>
      </w:pPr>
    </w:p>
    <w:p w14:paraId="28F4C724" w14:textId="77777777" w:rsidR="006B1E20" w:rsidRPr="008C09CC" w:rsidRDefault="00F37055">
      <w:pPr>
        <w:pStyle w:val="Ttulo1"/>
        <w:numPr>
          <w:ilvl w:val="0"/>
          <w:numId w:val="3"/>
        </w:numPr>
        <w:tabs>
          <w:tab w:val="left" w:pos="498"/>
        </w:tabs>
        <w:spacing w:before="0" w:line="259" w:lineRule="auto"/>
        <w:ind w:right="136"/>
        <w:rPr>
          <w:lang w:val="en-GB"/>
        </w:rPr>
      </w:pPr>
      <w:bookmarkStart w:id="9" w:name="2s8eyo1" w:colFirst="0" w:colLast="0"/>
      <w:bookmarkEnd w:id="9"/>
      <w:r w:rsidRPr="008C09CC">
        <w:rPr>
          <w:color w:val="2D74B5"/>
          <w:lang w:val="en-GB"/>
        </w:rPr>
        <w:t>Co się stanie, jeżeli zdecyduje się Pan/Pani udostępnić swoje dane w Rejestrze?</w:t>
      </w:r>
    </w:p>
    <w:p w14:paraId="51888559" w14:textId="77777777" w:rsidR="006B1E20" w:rsidRPr="008C09CC" w:rsidRDefault="00F37055">
      <w:pPr>
        <w:pBdr>
          <w:top w:val="nil"/>
          <w:left w:val="nil"/>
          <w:bottom w:val="nil"/>
          <w:right w:val="nil"/>
          <w:between w:val="nil"/>
        </w:pBdr>
        <w:spacing w:before="116" w:line="259" w:lineRule="auto"/>
        <w:ind w:left="140" w:right="133"/>
        <w:jc w:val="both"/>
        <w:rPr>
          <w:color w:val="000000"/>
          <w:lang w:val="en-GB"/>
        </w:rPr>
      </w:pPr>
      <w:r w:rsidRPr="008C09CC">
        <w:rPr>
          <w:color w:val="000000"/>
          <w:lang w:val="en-GB"/>
        </w:rPr>
        <w:t xml:space="preserve">Jeżeli zdecyduje się Pan/Pani udostępnić swoje dane w Rejestrze, dane dotyczące choroby, leczenia i odpowiedzi na leczenie będą gromadzone podczas </w:t>
      </w:r>
      <w:r w:rsidRPr="008C09CC">
        <w:rPr>
          <w:color w:val="000000"/>
          <w:u w:val="single"/>
          <w:lang w:val="en-GB"/>
        </w:rPr>
        <w:t>rutynowych</w:t>
      </w:r>
      <w:r w:rsidRPr="008C09CC">
        <w:rPr>
          <w:color w:val="000000"/>
          <w:lang w:val="en-GB"/>
        </w:rPr>
        <w:t xml:space="preserve"> wizyt w szpitalu. Nie ma konieczności wizyty w szpitalu specjalnie w tym celu. Nie ma żadnych innych procedur poza standardową praktyką kliniczną.</w:t>
      </w:r>
    </w:p>
    <w:p w14:paraId="7D7075EE" w14:textId="77777777" w:rsidR="006B1E20" w:rsidRPr="008C09CC" w:rsidRDefault="00F37055">
      <w:pPr>
        <w:pBdr>
          <w:top w:val="nil"/>
          <w:left w:val="nil"/>
          <w:bottom w:val="nil"/>
          <w:right w:val="nil"/>
          <w:between w:val="nil"/>
        </w:pBdr>
        <w:spacing w:before="160"/>
        <w:ind w:left="140"/>
        <w:rPr>
          <w:color w:val="000000"/>
          <w:u w:val="single"/>
          <w:lang w:val="en-GB"/>
        </w:rPr>
      </w:pPr>
      <w:r w:rsidRPr="008C09CC">
        <w:rPr>
          <w:color w:val="000000"/>
          <w:lang w:val="en-GB"/>
        </w:rPr>
        <w:t xml:space="preserve">Jeżeli nie zgodzi się Pan/Pani na udostępnienie danych lub wycofa zgodę w późniejszym terminie, </w:t>
      </w:r>
      <w:r w:rsidRPr="008C09CC">
        <w:rPr>
          <w:color w:val="000000"/>
          <w:u w:val="single"/>
          <w:lang w:val="en-GB"/>
        </w:rPr>
        <w:t>nie</w:t>
      </w:r>
    </w:p>
    <w:p w14:paraId="5E691A0E" w14:textId="77777777" w:rsidR="006B1E20" w:rsidRPr="008C09CC" w:rsidRDefault="00F37055">
      <w:pPr>
        <w:pBdr>
          <w:top w:val="nil"/>
          <w:left w:val="nil"/>
          <w:bottom w:val="nil"/>
          <w:right w:val="nil"/>
          <w:between w:val="nil"/>
        </w:pBdr>
        <w:spacing w:before="21"/>
        <w:ind w:left="140"/>
        <w:rPr>
          <w:color w:val="000000"/>
          <w:lang w:val="en-GB"/>
        </w:rPr>
      </w:pPr>
      <w:r w:rsidRPr="008C09CC">
        <w:rPr>
          <w:color w:val="000000"/>
          <w:lang w:val="en-GB"/>
        </w:rPr>
        <w:t>wpłynie to na rodzaj ani jakość prowadzonego leczenia.</w:t>
      </w:r>
    </w:p>
    <w:p w14:paraId="011968D3" w14:textId="77777777" w:rsidR="006B1E20" w:rsidRPr="008C09CC" w:rsidRDefault="006B1E20">
      <w:pPr>
        <w:pBdr>
          <w:top w:val="nil"/>
          <w:left w:val="nil"/>
          <w:bottom w:val="nil"/>
          <w:right w:val="nil"/>
          <w:between w:val="nil"/>
        </w:pBdr>
        <w:spacing w:before="4"/>
        <w:rPr>
          <w:color w:val="000000"/>
          <w:lang w:val="en-GB"/>
        </w:rPr>
      </w:pPr>
    </w:p>
    <w:p w14:paraId="46D7230B" w14:textId="77777777" w:rsidR="006B1E20" w:rsidRPr="008C09CC" w:rsidRDefault="00F37055">
      <w:pPr>
        <w:pStyle w:val="Ttulo1"/>
        <w:numPr>
          <w:ilvl w:val="0"/>
          <w:numId w:val="3"/>
        </w:numPr>
        <w:tabs>
          <w:tab w:val="left" w:pos="498"/>
        </w:tabs>
        <w:spacing w:before="0"/>
        <w:rPr>
          <w:lang w:val="en-GB"/>
        </w:rPr>
      </w:pPr>
      <w:bookmarkStart w:id="10" w:name="17dp8vu" w:colFirst="0" w:colLast="0"/>
      <w:bookmarkEnd w:id="10"/>
      <w:r w:rsidRPr="008C09CC">
        <w:rPr>
          <w:color w:val="2D74B5"/>
          <w:lang w:val="en-GB"/>
        </w:rPr>
        <w:t>Co się stanie z Pana/Pani danymi osobowymi w Rejestrze EBMT?</w:t>
      </w:r>
    </w:p>
    <w:p w14:paraId="46684645" w14:textId="77777777" w:rsidR="006B1E20" w:rsidRPr="008C09CC" w:rsidRDefault="006B1E20">
      <w:pPr>
        <w:pBdr>
          <w:top w:val="nil"/>
          <w:left w:val="nil"/>
          <w:bottom w:val="nil"/>
          <w:right w:val="nil"/>
          <w:between w:val="nil"/>
        </w:pBdr>
        <w:spacing w:before="9"/>
        <w:rPr>
          <w:color w:val="2D74B5"/>
          <w:lang w:val="en-GB"/>
        </w:rPr>
      </w:pPr>
    </w:p>
    <w:p w14:paraId="295CB23D" w14:textId="77777777" w:rsidR="0074280E" w:rsidRPr="0074280E" w:rsidRDefault="0074280E" w:rsidP="0074280E">
      <w:pPr>
        <w:pStyle w:val="Prrafodelista"/>
        <w:numPr>
          <w:ilvl w:val="0"/>
          <w:numId w:val="2"/>
        </w:numPr>
        <w:pBdr>
          <w:top w:val="nil"/>
          <w:left w:val="nil"/>
          <w:bottom w:val="nil"/>
          <w:right w:val="nil"/>
          <w:between w:val="nil"/>
        </w:pBdr>
        <w:tabs>
          <w:tab w:val="left" w:pos="991"/>
          <w:tab w:val="left" w:pos="992"/>
        </w:tabs>
        <w:contextualSpacing w:val="0"/>
        <w:outlineLvl w:val="1"/>
        <w:rPr>
          <w:vanish/>
          <w:sz w:val="24"/>
          <w:szCs w:val="24"/>
        </w:rPr>
      </w:pPr>
      <w:bookmarkStart w:id="11" w:name="26in1rg" w:colFirst="0" w:colLast="0"/>
      <w:bookmarkStart w:id="12" w:name="3rdcrjn" w:colFirst="0" w:colLast="0"/>
      <w:bookmarkEnd w:id="11"/>
      <w:bookmarkEnd w:id="12"/>
    </w:p>
    <w:p w14:paraId="642E9A96" w14:textId="77777777" w:rsidR="0074280E" w:rsidRPr="0074280E" w:rsidRDefault="0074280E" w:rsidP="0074280E">
      <w:pPr>
        <w:pStyle w:val="Prrafodelista"/>
        <w:numPr>
          <w:ilvl w:val="0"/>
          <w:numId w:val="2"/>
        </w:numPr>
        <w:pBdr>
          <w:top w:val="nil"/>
          <w:left w:val="nil"/>
          <w:bottom w:val="nil"/>
          <w:right w:val="nil"/>
          <w:between w:val="nil"/>
        </w:pBdr>
        <w:tabs>
          <w:tab w:val="left" w:pos="991"/>
          <w:tab w:val="left" w:pos="992"/>
        </w:tabs>
        <w:contextualSpacing w:val="0"/>
        <w:outlineLvl w:val="1"/>
        <w:rPr>
          <w:vanish/>
          <w:sz w:val="24"/>
          <w:szCs w:val="24"/>
        </w:rPr>
      </w:pPr>
    </w:p>
    <w:p w14:paraId="6AED50D2" w14:textId="77777777" w:rsidR="0074280E" w:rsidRPr="0074280E" w:rsidRDefault="0074280E" w:rsidP="0074280E">
      <w:pPr>
        <w:pStyle w:val="Prrafodelista"/>
        <w:numPr>
          <w:ilvl w:val="0"/>
          <w:numId w:val="2"/>
        </w:numPr>
        <w:pBdr>
          <w:top w:val="nil"/>
          <w:left w:val="nil"/>
          <w:bottom w:val="nil"/>
          <w:right w:val="nil"/>
          <w:between w:val="nil"/>
        </w:pBdr>
        <w:tabs>
          <w:tab w:val="left" w:pos="991"/>
          <w:tab w:val="left" w:pos="992"/>
        </w:tabs>
        <w:contextualSpacing w:val="0"/>
        <w:outlineLvl w:val="1"/>
        <w:rPr>
          <w:vanish/>
          <w:sz w:val="24"/>
          <w:szCs w:val="24"/>
        </w:rPr>
      </w:pPr>
    </w:p>
    <w:p w14:paraId="2D426A72" w14:textId="77777777" w:rsidR="006B1E20" w:rsidRPr="00E07644" w:rsidRDefault="00F37055" w:rsidP="00E07644">
      <w:pPr>
        <w:pStyle w:val="Ttulo2"/>
        <w:numPr>
          <w:ilvl w:val="1"/>
          <w:numId w:val="2"/>
        </w:numPr>
        <w:tabs>
          <w:tab w:val="left" w:pos="991"/>
          <w:tab w:val="left" w:pos="992"/>
        </w:tabs>
        <w:ind w:left="284"/>
        <w:rPr>
          <w:b/>
          <w:bCs/>
          <w:lang w:val="en-US"/>
        </w:rPr>
      </w:pPr>
      <w:r w:rsidRPr="00E07644">
        <w:rPr>
          <w:b/>
          <w:bCs/>
          <w:lang w:val="en-US"/>
        </w:rPr>
        <w:t>Jakie dane są gromadzone i przetwarzane?</w:t>
      </w:r>
    </w:p>
    <w:p w14:paraId="67FA6F74" w14:textId="77777777" w:rsidR="006B1E20" w:rsidRPr="0074280E" w:rsidRDefault="00F37055">
      <w:pPr>
        <w:pBdr>
          <w:top w:val="nil"/>
          <w:left w:val="nil"/>
          <w:bottom w:val="nil"/>
          <w:right w:val="nil"/>
          <w:between w:val="nil"/>
        </w:pBdr>
        <w:spacing w:before="144" w:line="259" w:lineRule="auto"/>
        <w:ind w:left="140" w:right="135"/>
        <w:jc w:val="both"/>
        <w:rPr>
          <w:color w:val="000000"/>
          <w:lang w:val="en-US"/>
        </w:rPr>
      </w:pPr>
      <w:r w:rsidRPr="0074280E">
        <w:rPr>
          <w:color w:val="000000"/>
          <w:lang w:val="en-US"/>
        </w:rPr>
        <w:t xml:space="preserve">Zgodnie z europejskim ogólnym rozporządzeniem o ochronie danych osobowych (RODO (2016/679)), </w:t>
      </w:r>
      <w:r w:rsidRPr="0074280E">
        <w:rPr>
          <w:color w:val="000000"/>
          <w:u w:val="single"/>
          <w:lang w:val="en-US"/>
        </w:rPr>
        <w:t>dane osobowe</w:t>
      </w:r>
      <w:r w:rsidRPr="0074280E">
        <w:rPr>
          <w:color w:val="000000"/>
          <w:lang w:val="en-US"/>
        </w:rPr>
        <w:t xml:space="preserve"> to wszystkie informacje, dotyczące zidentyfikowanej lub możliwej do zidentyfikowania osoby. W ramach Rejestru EBMT przetwarzane będą następujące dane z Pana/Pani dokumentacji medycznej:</w:t>
      </w:r>
    </w:p>
    <w:p w14:paraId="0D929F64" w14:textId="77777777" w:rsidR="006B1E20" w:rsidRPr="0074280E" w:rsidRDefault="00F37055">
      <w:pPr>
        <w:numPr>
          <w:ilvl w:val="1"/>
          <w:numId w:val="3"/>
        </w:numPr>
        <w:pBdr>
          <w:top w:val="nil"/>
          <w:left w:val="nil"/>
          <w:bottom w:val="nil"/>
          <w:right w:val="nil"/>
          <w:between w:val="nil"/>
        </w:pBdr>
        <w:tabs>
          <w:tab w:val="left" w:pos="706"/>
          <w:tab w:val="left" w:pos="707"/>
        </w:tabs>
        <w:spacing w:before="160"/>
        <w:ind w:left="706" w:hanging="361"/>
        <w:rPr>
          <w:lang w:val="en-US"/>
        </w:rPr>
      </w:pPr>
      <w:r w:rsidRPr="0074280E">
        <w:rPr>
          <w:color w:val="000000"/>
          <w:lang w:val="en-US"/>
        </w:rPr>
        <w:t>Inicjały, data/rok urodzenia, płeć, unikalny numer pacjenta (UPN) nadany przez szpital i kraj</w:t>
      </w:r>
    </w:p>
    <w:p w14:paraId="4CF98888" w14:textId="77777777" w:rsidR="006B1E20" w:rsidRPr="0074280E" w:rsidRDefault="00F37055">
      <w:pPr>
        <w:numPr>
          <w:ilvl w:val="1"/>
          <w:numId w:val="3"/>
        </w:numPr>
        <w:pBdr>
          <w:top w:val="nil"/>
          <w:left w:val="nil"/>
          <w:bottom w:val="nil"/>
          <w:right w:val="nil"/>
          <w:between w:val="nil"/>
        </w:pBdr>
        <w:tabs>
          <w:tab w:val="left" w:pos="706"/>
          <w:tab w:val="left" w:pos="707"/>
        </w:tabs>
        <w:ind w:left="706" w:hanging="361"/>
        <w:rPr>
          <w:lang w:val="en-US"/>
        </w:rPr>
      </w:pPr>
      <w:r w:rsidRPr="0074280E">
        <w:rPr>
          <w:color w:val="000000"/>
          <w:lang w:val="en-US"/>
        </w:rPr>
        <w:t>Historia medyczna, badanie przedmiotowe oraz wyniki badań krwi i szpiku kostnego</w:t>
      </w:r>
    </w:p>
    <w:p w14:paraId="1BF7B501" w14:textId="77777777" w:rsidR="006B1E20" w:rsidRDefault="00F37055">
      <w:pPr>
        <w:numPr>
          <w:ilvl w:val="1"/>
          <w:numId w:val="3"/>
        </w:numPr>
        <w:pBdr>
          <w:top w:val="nil"/>
          <w:left w:val="nil"/>
          <w:bottom w:val="nil"/>
          <w:right w:val="nil"/>
          <w:between w:val="nil"/>
        </w:pBdr>
        <w:tabs>
          <w:tab w:val="left" w:pos="706"/>
          <w:tab w:val="left" w:pos="707"/>
        </w:tabs>
        <w:ind w:left="706" w:hanging="361"/>
      </w:pPr>
      <w:r>
        <w:rPr>
          <w:color w:val="000000"/>
        </w:rPr>
        <w:t>Diagnoza</w:t>
      </w:r>
    </w:p>
    <w:p w14:paraId="08E7BAE9" w14:textId="77777777" w:rsidR="006B1E20" w:rsidRDefault="00F37055">
      <w:pPr>
        <w:numPr>
          <w:ilvl w:val="1"/>
          <w:numId w:val="3"/>
        </w:numPr>
        <w:pBdr>
          <w:top w:val="nil"/>
          <w:left w:val="nil"/>
          <w:bottom w:val="nil"/>
          <w:right w:val="nil"/>
          <w:between w:val="nil"/>
        </w:pBdr>
        <w:tabs>
          <w:tab w:val="left" w:pos="706"/>
          <w:tab w:val="left" w:pos="707"/>
        </w:tabs>
        <w:ind w:left="706" w:hanging="361"/>
      </w:pPr>
      <w:r>
        <w:rPr>
          <w:color w:val="000000"/>
        </w:rPr>
        <w:t>Transfuzje, leki i leczenie</w:t>
      </w:r>
    </w:p>
    <w:p w14:paraId="3CFA446D" w14:textId="77777777" w:rsidR="006B1E20" w:rsidRDefault="00F37055">
      <w:pPr>
        <w:numPr>
          <w:ilvl w:val="1"/>
          <w:numId w:val="3"/>
        </w:numPr>
        <w:pBdr>
          <w:top w:val="nil"/>
          <w:left w:val="nil"/>
          <w:bottom w:val="nil"/>
          <w:right w:val="nil"/>
          <w:between w:val="nil"/>
        </w:pBdr>
        <w:tabs>
          <w:tab w:val="left" w:pos="707"/>
          <w:tab w:val="left" w:pos="708"/>
        </w:tabs>
        <w:ind w:left="707" w:hanging="361"/>
      </w:pPr>
      <w:r>
        <w:rPr>
          <w:color w:val="000000"/>
        </w:rPr>
        <w:t>Odpowiedź na leczenie i powikłania</w:t>
      </w:r>
    </w:p>
    <w:p w14:paraId="681FE3E2" w14:textId="77777777" w:rsidR="006B1E20" w:rsidRDefault="00F37055">
      <w:pPr>
        <w:pBdr>
          <w:top w:val="nil"/>
          <w:left w:val="nil"/>
          <w:bottom w:val="nil"/>
          <w:right w:val="nil"/>
          <w:between w:val="nil"/>
        </w:pBdr>
        <w:spacing w:before="142" w:line="259" w:lineRule="auto"/>
        <w:ind w:left="140" w:right="134"/>
        <w:jc w:val="both"/>
        <w:rPr>
          <w:color w:val="000000"/>
        </w:rPr>
      </w:pPr>
      <w:r>
        <w:rPr>
          <w:color w:val="000000"/>
        </w:rPr>
        <w:t>Dane osobowe przechowywane w Rejestrze EBMT zostaną połączone z Pana/Pani inicjałami, datą/rokiem urodzenia, płcią i unikalnym numerem pacjenta (UPN) nadanym przez szpital. Te elementy danych umożliwiające identyfikację w minimalnym stopniu są niezbędne, aby zapewnić, że dane zebrane w różnym czasie są zapisywane dokładnie w tym samym rejestrze. Nie będą używane do identyfikacji Pana/Pani jako osoby.</w:t>
      </w:r>
    </w:p>
    <w:p w14:paraId="2A765096" w14:textId="77777777" w:rsidR="006B1E20" w:rsidRDefault="00F37055">
      <w:pPr>
        <w:pBdr>
          <w:top w:val="nil"/>
          <w:left w:val="nil"/>
          <w:bottom w:val="nil"/>
          <w:right w:val="nil"/>
          <w:between w:val="nil"/>
        </w:pBdr>
        <w:spacing w:before="158" w:line="259" w:lineRule="auto"/>
        <w:ind w:left="140" w:right="134"/>
        <w:jc w:val="both"/>
        <w:rPr>
          <w:color w:val="000000"/>
        </w:rPr>
      </w:pPr>
      <w:r>
        <w:rPr>
          <w:color w:val="000000"/>
        </w:rPr>
        <w:t>W celu ochrony Pana/Pani prywatności Pana/Pani dane otrzymają unikalny i nieinformacyjny numer w bazie danych. Proces ten nazywany jest „pseudonimizacją” i został zdefiniowany w RODO. Umożliwia on przetwarzanie Pana/Pani danych w taki sposób, że dane nie mogą być powiązane z</w:t>
      </w:r>
    </w:p>
    <w:p w14:paraId="17FE4B28" w14:textId="77777777" w:rsidR="006B1E20" w:rsidRDefault="006B1E20">
      <w:pPr>
        <w:pBdr>
          <w:top w:val="nil"/>
          <w:left w:val="nil"/>
          <w:bottom w:val="nil"/>
          <w:right w:val="nil"/>
          <w:between w:val="nil"/>
        </w:pBdr>
        <w:spacing w:before="9"/>
        <w:rPr>
          <w:color w:val="000000"/>
        </w:rPr>
      </w:pPr>
    </w:p>
    <w:p w14:paraId="11960E02" w14:textId="77777777" w:rsidR="006B1E20" w:rsidRPr="00E07644" w:rsidRDefault="00F37055">
      <w:pPr>
        <w:pBdr>
          <w:top w:val="nil"/>
          <w:left w:val="nil"/>
          <w:bottom w:val="nil"/>
          <w:right w:val="nil"/>
          <w:between w:val="nil"/>
        </w:pBdr>
        <w:spacing w:before="56" w:line="259" w:lineRule="auto"/>
        <w:ind w:left="140" w:right="136"/>
        <w:jc w:val="both"/>
        <w:rPr>
          <w:color w:val="000000"/>
        </w:rPr>
      </w:pPr>
      <w:r>
        <w:rPr>
          <w:color w:val="000000"/>
        </w:rPr>
        <w:lastRenderedPageBreak/>
        <w:t xml:space="preserve">Pana/Pani osobą bez użycia dodatkowych danych, które są przechowywane w Pana/Pani lokalnym szpitalu. EBMT zobowiązuje się do zminimalizowania udostępniania danych osobowych, w szczególności danych pacjentów, które umożliwiają identyfikację w minimalnym stopniu. W miarę możliwości EBMT udostępnia dane pseudonimizowane lub dane zanonimizowane, o ile pozwalają na to okoliczności. Jednak w niektórych przypadkach, na przykład w celu ochrony przed powieleniem danych, może zaistnieć potrzeba udostępnienia danych, które umożliwiają identyfikację w minimalnym stopniu. </w:t>
      </w:r>
      <w:r w:rsidRPr="00E07644">
        <w:rPr>
          <w:color w:val="000000"/>
        </w:rPr>
        <w:t>Proces ten przeprowadzany jest zawsze w ramach wymaganych prawem środków ochrony danych.</w:t>
      </w:r>
    </w:p>
    <w:p w14:paraId="44A41959" w14:textId="77777777" w:rsidR="006B1E20" w:rsidRPr="00E07644" w:rsidRDefault="006B1E20">
      <w:pPr>
        <w:pBdr>
          <w:top w:val="nil"/>
          <w:left w:val="nil"/>
          <w:bottom w:val="nil"/>
          <w:right w:val="nil"/>
          <w:between w:val="nil"/>
        </w:pBdr>
        <w:spacing w:before="6"/>
        <w:rPr>
          <w:color w:val="000000"/>
        </w:rPr>
      </w:pPr>
    </w:p>
    <w:p w14:paraId="666D5521" w14:textId="77777777" w:rsidR="006B1E20" w:rsidRPr="00E07644" w:rsidRDefault="00F37055" w:rsidP="00E07644">
      <w:pPr>
        <w:pStyle w:val="Ttulo2"/>
        <w:numPr>
          <w:ilvl w:val="1"/>
          <w:numId w:val="2"/>
        </w:numPr>
        <w:tabs>
          <w:tab w:val="left" w:pos="991"/>
          <w:tab w:val="left" w:pos="992"/>
        </w:tabs>
        <w:ind w:left="284"/>
        <w:rPr>
          <w:b/>
          <w:bCs/>
          <w:lang w:val="en-US"/>
        </w:rPr>
      </w:pPr>
      <w:bookmarkStart w:id="13" w:name="35nkun2" w:colFirst="0" w:colLast="0"/>
      <w:bookmarkStart w:id="14" w:name="lnxbz9" w:colFirst="0" w:colLast="0"/>
      <w:bookmarkEnd w:id="13"/>
      <w:bookmarkEnd w:id="14"/>
      <w:r w:rsidRPr="00E07644">
        <w:rPr>
          <w:b/>
          <w:bCs/>
          <w:lang w:val="en-US"/>
        </w:rPr>
        <w:t>Jaki jest cel gromadzenia i przetwarzania Pana/Pani danych?</w:t>
      </w:r>
    </w:p>
    <w:p w14:paraId="0B67BF1D" w14:textId="77777777" w:rsidR="006B1E20" w:rsidRPr="0074280E" w:rsidRDefault="006B1E20">
      <w:pPr>
        <w:pBdr>
          <w:top w:val="nil"/>
          <w:left w:val="nil"/>
          <w:bottom w:val="nil"/>
          <w:right w:val="nil"/>
          <w:between w:val="nil"/>
        </w:pBdr>
        <w:spacing w:before="7"/>
        <w:rPr>
          <w:lang w:val="en-US"/>
        </w:rPr>
      </w:pPr>
    </w:p>
    <w:p w14:paraId="261B7322" w14:textId="77777777" w:rsidR="006B1E20" w:rsidRPr="0074280E" w:rsidRDefault="00F37055">
      <w:pPr>
        <w:pStyle w:val="Ttulo3"/>
        <w:spacing w:before="1"/>
        <w:rPr>
          <w:lang w:val="en-US"/>
        </w:rPr>
      </w:pPr>
      <w:r w:rsidRPr="0074280E">
        <w:rPr>
          <w:lang w:val="en-US"/>
        </w:rPr>
        <w:t>Rejestr EBMT</w:t>
      </w:r>
    </w:p>
    <w:p w14:paraId="061CB0A7" w14:textId="77777777" w:rsidR="006B1E20" w:rsidRDefault="00F37055">
      <w:pPr>
        <w:pBdr>
          <w:top w:val="nil"/>
          <w:left w:val="nil"/>
          <w:bottom w:val="nil"/>
          <w:right w:val="nil"/>
          <w:between w:val="nil"/>
        </w:pBdr>
        <w:spacing w:before="180" w:line="259" w:lineRule="auto"/>
        <w:ind w:left="140" w:right="134"/>
        <w:jc w:val="both"/>
        <w:rPr>
          <w:color w:val="000000"/>
        </w:rPr>
      </w:pPr>
      <w:r w:rsidRPr="0074280E">
        <w:rPr>
          <w:color w:val="000000"/>
          <w:lang w:val="en-US"/>
        </w:rPr>
        <w:t xml:space="preserve">Podstawową funkcją Rejestru EBMT jest gromadzenie danych klinicznych dotyczących pacjentów, u których przeprowadzono transplantację krwi i/lub szpiku kostnego oraz u których prowadzone jest terapia IEC jako część leczenia. </w:t>
      </w:r>
      <w:r>
        <w:rPr>
          <w:color w:val="000000"/>
        </w:rPr>
        <w:t>Gromadzone dane zostaną wykorzystane do:</w:t>
      </w:r>
    </w:p>
    <w:p w14:paraId="15B1AD38" w14:textId="77777777" w:rsidR="006B1E20" w:rsidRDefault="00F37055">
      <w:pPr>
        <w:numPr>
          <w:ilvl w:val="0"/>
          <w:numId w:val="1"/>
        </w:numPr>
        <w:pBdr>
          <w:top w:val="nil"/>
          <w:left w:val="nil"/>
          <w:bottom w:val="nil"/>
          <w:right w:val="nil"/>
          <w:between w:val="nil"/>
        </w:pBdr>
        <w:tabs>
          <w:tab w:val="left" w:pos="848"/>
          <w:tab w:val="left" w:pos="849"/>
        </w:tabs>
        <w:spacing w:before="160" w:line="259" w:lineRule="auto"/>
        <w:ind w:left="848" w:right="136" w:hanging="361"/>
      </w:pPr>
      <w:r>
        <w:rPr>
          <w:color w:val="000000"/>
        </w:rPr>
        <w:t>badań medycznych, których celem jest poszerzenie bazy wiedzy w zakresie transplantacji, leczenia IEC i immunosupresyjnego;</w:t>
      </w:r>
    </w:p>
    <w:p w14:paraId="5C4EF9CF" w14:textId="77777777" w:rsidR="006B1E20" w:rsidRDefault="00F37055">
      <w:pPr>
        <w:numPr>
          <w:ilvl w:val="0"/>
          <w:numId w:val="1"/>
        </w:numPr>
        <w:pBdr>
          <w:top w:val="nil"/>
          <w:left w:val="nil"/>
          <w:bottom w:val="nil"/>
          <w:right w:val="nil"/>
          <w:between w:val="nil"/>
        </w:pBdr>
        <w:tabs>
          <w:tab w:val="left" w:pos="860"/>
          <w:tab w:val="left" w:pos="861"/>
        </w:tabs>
        <w:ind w:left="860" w:hanging="361"/>
      </w:pPr>
      <w:r>
        <w:rPr>
          <w:color w:val="000000"/>
        </w:rPr>
        <w:t>poprawy opieki nad pacjentami w szpitalach poprzez:</w:t>
      </w:r>
    </w:p>
    <w:p w14:paraId="5CD26A71" w14:textId="77777777" w:rsidR="006B1E20" w:rsidRDefault="00F37055">
      <w:pPr>
        <w:numPr>
          <w:ilvl w:val="1"/>
          <w:numId w:val="1"/>
        </w:numPr>
        <w:pBdr>
          <w:top w:val="nil"/>
          <w:left w:val="nil"/>
          <w:bottom w:val="nil"/>
          <w:right w:val="nil"/>
          <w:between w:val="nil"/>
        </w:pBdr>
        <w:tabs>
          <w:tab w:val="left" w:pos="1581"/>
        </w:tabs>
        <w:spacing w:line="251" w:lineRule="auto"/>
        <w:ind w:left="1580" w:right="141" w:hanging="360"/>
      </w:pPr>
      <w:r>
        <w:rPr>
          <w:color w:val="000000"/>
        </w:rPr>
        <w:t>zapewnienie odniesienia do wyników leczenia, które szpitale mogą wykorzystać do kontroli jakości;</w:t>
      </w:r>
    </w:p>
    <w:p w14:paraId="0F4A4EA4" w14:textId="77777777" w:rsidR="006B1E20" w:rsidRPr="00E07644" w:rsidRDefault="00F37055">
      <w:pPr>
        <w:numPr>
          <w:ilvl w:val="1"/>
          <w:numId w:val="1"/>
        </w:numPr>
        <w:pBdr>
          <w:top w:val="nil"/>
          <w:left w:val="nil"/>
          <w:bottom w:val="nil"/>
          <w:right w:val="nil"/>
          <w:between w:val="nil"/>
        </w:pBdr>
        <w:tabs>
          <w:tab w:val="left" w:pos="1581"/>
        </w:tabs>
        <w:spacing w:line="251" w:lineRule="auto"/>
        <w:ind w:left="1580" w:right="139" w:hanging="360"/>
      </w:pPr>
      <w:r w:rsidRPr="00E07644">
        <w:rPr>
          <w:color w:val="000000"/>
        </w:rPr>
        <w:t>opracowanie nowych i ulepszonych procedur transplantacji, leczenia IEC i leczenia immunosupresyjnego;</w:t>
      </w:r>
    </w:p>
    <w:p w14:paraId="30B79809" w14:textId="77777777" w:rsidR="006B1E20" w:rsidRPr="00E07644" w:rsidRDefault="00F37055">
      <w:pPr>
        <w:numPr>
          <w:ilvl w:val="1"/>
          <w:numId w:val="1"/>
        </w:numPr>
        <w:pBdr>
          <w:top w:val="nil"/>
          <w:left w:val="nil"/>
          <w:bottom w:val="nil"/>
          <w:right w:val="nil"/>
          <w:between w:val="nil"/>
        </w:pBdr>
        <w:tabs>
          <w:tab w:val="left" w:pos="1581"/>
        </w:tabs>
        <w:ind w:left="1580" w:hanging="360"/>
      </w:pPr>
      <w:r w:rsidRPr="00E07644">
        <w:rPr>
          <w:color w:val="000000"/>
        </w:rPr>
        <w:t>poprawę jakości tych procedur poprzez akredytację szpitali prowadzących.</w:t>
      </w:r>
    </w:p>
    <w:p w14:paraId="0E505C6D" w14:textId="77777777" w:rsidR="006B1E20" w:rsidRPr="00E07644" w:rsidRDefault="00F37055">
      <w:pPr>
        <w:pBdr>
          <w:top w:val="nil"/>
          <w:left w:val="nil"/>
          <w:bottom w:val="nil"/>
          <w:right w:val="nil"/>
          <w:between w:val="nil"/>
        </w:pBdr>
        <w:spacing w:before="176" w:line="259" w:lineRule="auto"/>
        <w:ind w:left="140" w:right="135"/>
        <w:jc w:val="both"/>
        <w:rPr>
          <w:color w:val="000000"/>
        </w:rPr>
      </w:pPr>
      <w:r w:rsidRPr="00E07644">
        <w:rPr>
          <w:color w:val="000000"/>
        </w:rPr>
        <w:t>Pana/Pani dane w Rejestrze EBMT przyczynią się do poprawy opieki nad pacjentem i poprawy wyników leczenia.</w:t>
      </w:r>
    </w:p>
    <w:p w14:paraId="3BF67C31" w14:textId="77777777" w:rsidR="006B1E20" w:rsidRPr="00E07644" w:rsidRDefault="00F37055">
      <w:pPr>
        <w:pBdr>
          <w:top w:val="nil"/>
          <w:left w:val="nil"/>
          <w:bottom w:val="nil"/>
          <w:right w:val="nil"/>
          <w:between w:val="nil"/>
        </w:pBdr>
        <w:spacing w:before="159" w:line="259" w:lineRule="auto"/>
        <w:ind w:left="140" w:right="135"/>
        <w:jc w:val="both"/>
        <w:rPr>
          <w:color w:val="000000"/>
        </w:rPr>
      </w:pPr>
      <w:r w:rsidRPr="00E07644">
        <w:rPr>
          <w:color w:val="000000"/>
        </w:rPr>
        <w:t>EBMT współpracuje z wieloma „partnerami” na arenie międzynarodowej, w tym rejestrami krajowymi, krajowymi organami ds. zdrowia i naukowcami z instytutów naukowych/klinicznych. W związku z tym prosimy również o wyrażenie zgody na udostępnienie danych osobowych partnerom EBMT w celu realizacji celu opisanego powyżej.</w:t>
      </w:r>
    </w:p>
    <w:p w14:paraId="7A073F49" w14:textId="77777777" w:rsidR="006B1E20" w:rsidRPr="00E07644" w:rsidRDefault="00F37055">
      <w:pPr>
        <w:pBdr>
          <w:top w:val="nil"/>
          <w:left w:val="nil"/>
          <w:bottom w:val="nil"/>
          <w:right w:val="nil"/>
          <w:between w:val="nil"/>
        </w:pBdr>
        <w:spacing w:before="159" w:line="259" w:lineRule="auto"/>
        <w:ind w:left="139" w:right="136"/>
        <w:jc w:val="both"/>
        <w:rPr>
          <w:color w:val="000000"/>
        </w:rPr>
      </w:pPr>
      <w:r w:rsidRPr="00E07644">
        <w:rPr>
          <w:color w:val="000000"/>
        </w:rPr>
        <w:t xml:space="preserve">W celach opisanych poniżej EBMT może również współpracować z Europejską Agencją Leków (EMA; </w:t>
      </w:r>
      <w:hyperlink r:id="rId8">
        <w:r w:rsidRPr="00E07644">
          <w:rPr>
            <w:color w:val="000000"/>
            <w:sz w:val="24"/>
            <w:szCs w:val="24"/>
          </w:rPr>
          <w:t>www.ema.europa.eu/ema</w:t>
        </w:r>
      </w:hyperlink>
      <w:r w:rsidRPr="00E07644">
        <w:rPr>
          <w:color w:val="000000"/>
        </w:rPr>
        <w:t>), krajowymi organami ds. zdrowia, organami oceny technologii medycznych (Health Technology Assessment) i podmiotami odpowiedzialnymi za dopuszczanie do obrotu (podmioty odpowiedzialne, firmy farmaceutyczne posiadające leczenie, które otrzymują pacjenci, tacy jak Pan/Pani).</w:t>
      </w:r>
    </w:p>
    <w:p w14:paraId="0313CB69" w14:textId="77777777" w:rsidR="006B1E20" w:rsidRPr="00E07644" w:rsidRDefault="006B1E20">
      <w:pPr>
        <w:pBdr>
          <w:top w:val="nil"/>
          <w:left w:val="nil"/>
          <w:bottom w:val="nil"/>
          <w:right w:val="nil"/>
          <w:between w:val="nil"/>
        </w:pBdr>
        <w:spacing w:before="6"/>
        <w:rPr>
          <w:color w:val="000000"/>
        </w:rPr>
      </w:pPr>
    </w:p>
    <w:p w14:paraId="296F203C" w14:textId="77777777" w:rsidR="006B1E20" w:rsidRPr="00E07644" w:rsidRDefault="00F37055">
      <w:pPr>
        <w:pStyle w:val="Ttulo3"/>
        <w:ind w:left="139"/>
      </w:pPr>
      <w:r w:rsidRPr="00E07644">
        <w:t>Obowiązki po wydaniu pozwolenia dotyczące leczenia IEC</w:t>
      </w:r>
    </w:p>
    <w:p w14:paraId="27347445" w14:textId="77777777" w:rsidR="006B1E20" w:rsidRPr="00E07644" w:rsidRDefault="00F37055">
      <w:pPr>
        <w:pBdr>
          <w:top w:val="nil"/>
          <w:left w:val="nil"/>
          <w:bottom w:val="nil"/>
          <w:right w:val="nil"/>
          <w:between w:val="nil"/>
        </w:pBdr>
        <w:spacing w:before="182" w:line="259" w:lineRule="auto"/>
        <w:ind w:left="139" w:right="134"/>
        <w:jc w:val="both"/>
        <w:rPr>
          <w:color w:val="000000"/>
        </w:rPr>
      </w:pPr>
      <w:r w:rsidRPr="00E07644">
        <w:rPr>
          <w:color w:val="000000"/>
        </w:rPr>
        <w:t>W Europie leczenie IEC może być stosowanie wyłącznie do leczenia pacjentów po tym, jak EMA wyda pozwolenie podmiotowi odpowiedzialnemu na dystrybucję leczenia. EMA może zażądać od podmiotów odpowiedzialnych przeprowadzenia dodatkowych badań po wydaniu pozwolenia w celu monitorowania długoterminowego bezpieczeństwa i skuteczności produktu. EMA zaleciła podmiotom odpowiedzialnym współpracę z EBMT w celu przeprowadzenia tych badań. W związku z tym EBMT opracowało „ramy przetwarzania danych w Rejestrze EBMT w celu prowadzenia badań po wydaniu pozwolenia w zakresie immunologicznych komórek efektorowych”, które są dostępne na stronie</w:t>
      </w:r>
      <w:r w:rsidRPr="00E07644">
        <w:t xml:space="preserve"> </w:t>
      </w:r>
      <w:r w:rsidRPr="00E07644">
        <w:rPr>
          <w:color w:val="000000"/>
        </w:rPr>
        <w:lastRenderedPageBreak/>
        <w:t>internetowej EBMT. Ramy te umożliwią EBMT pomoc podmiotom odpowiedzialnym w badaniach leczenia IEC po wydaniu pozwolenia EMA.</w:t>
      </w:r>
    </w:p>
    <w:p w14:paraId="225D36B6" w14:textId="77777777" w:rsidR="006B1E20" w:rsidRPr="00E07644" w:rsidRDefault="00F37055">
      <w:pPr>
        <w:pBdr>
          <w:top w:val="nil"/>
          <w:left w:val="nil"/>
          <w:bottom w:val="nil"/>
          <w:right w:val="nil"/>
          <w:between w:val="nil"/>
        </w:pBdr>
        <w:spacing w:before="159" w:line="259" w:lineRule="auto"/>
        <w:ind w:left="140" w:right="134"/>
        <w:jc w:val="both"/>
        <w:rPr>
          <w:color w:val="000000"/>
        </w:rPr>
      </w:pPr>
      <w:r w:rsidRPr="00E07644">
        <w:rPr>
          <w:color w:val="000000"/>
        </w:rPr>
        <w:t>Jeżeli prowadzone jest u Pana/Pani leczenie IEC w ramach leczenia w Pana/Pani szpitalu, EBMT poprosi o Pana/Pani zgodę na udostępnienie pseudonimizowanych danych w Rejestrze EBMT podmiotom odpowiedzialnym za leczenie IEC, które jest u Pana/Pani prowadzone. Pomoże to podmiotom odpowiedzialnym w wypełnianiu zobowiązań wobec EMA i krajowych organów ds. zdrowia. Przyczyni się to do poprawy bezpieczeństwa i skuteczności produktów, które Pan/Pani otrzymuje.</w:t>
      </w:r>
    </w:p>
    <w:p w14:paraId="6D08AE12" w14:textId="77777777" w:rsidR="006B1E20" w:rsidRPr="00E07644" w:rsidRDefault="006B1E20">
      <w:pPr>
        <w:pBdr>
          <w:top w:val="nil"/>
          <w:left w:val="nil"/>
          <w:bottom w:val="nil"/>
          <w:right w:val="nil"/>
          <w:between w:val="nil"/>
        </w:pBdr>
        <w:spacing w:before="7"/>
        <w:rPr>
          <w:color w:val="000000"/>
        </w:rPr>
      </w:pPr>
    </w:p>
    <w:p w14:paraId="010ACD19" w14:textId="77777777" w:rsidR="006B1E20" w:rsidRDefault="00F37055">
      <w:pPr>
        <w:pStyle w:val="Ttulo3"/>
      </w:pPr>
      <w:r>
        <w:t>Ocena technologii medycznych</w:t>
      </w:r>
    </w:p>
    <w:p w14:paraId="166AE292" w14:textId="77777777" w:rsidR="006B1E20" w:rsidRDefault="00F37055">
      <w:pPr>
        <w:pBdr>
          <w:top w:val="nil"/>
          <w:left w:val="nil"/>
          <w:bottom w:val="nil"/>
          <w:right w:val="nil"/>
          <w:between w:val="nil"/>
        </w:pBdr>
        <w:spacing w:before="183" w:line="259" w:lineRule="auto"/>
        <w:ind w:left="140" w:right="135"/>
        <w:jc w:val="both"/>
        <w:rPr>
          <w:color w:val="000000"/>
        </w:rPr>
      </w:pPr>
      <w:r>
        <w:rPr>
          <w:color w:val="000000"/>
        </w:rPr>
        <w:t>W ramach oceny technologii medycznych (HTA) oceniany jest społeczny, ekonomiczny, organizacyjny i etyczny wpływ technologii leków lub technologii medycznych. Organy HTA dokonują tych ocen, aby przyczynić się do opracowania polityki zdrowotnej, która jest bezpieczna i skuteczna dla pacjentów. Wydają również zalecenia dotyczące finansowania bądź refundacji leków lub technologii medycznych przez ubezpieczycieli i agencje refundacyjne.</w:t>
      </w:r>
    </w:p>
    <w:p w14:paraId="1D82AE25" w14:textId="77777777" w:rsidR="006B1E20" w:rsidRDefault="00F37055">
      <w:pPr>
        <w:pBdr>
          <w:top w:val="nil"/>
          <w:left w:val="nil"/>
          <w:bottom w:val="nil"/>
          <w:right w:val="nil"/>
          <w:between w:val="nil"/>
        </w:pBdr>
        <w:spacing w:before="158" w:line="259" w:lineRule="auto"/>
        <w:ind w:left="139" w:right="135"/>
        <w:jc w:val="both"/>
        <w:rPr>
          <w:color w:val="000000"/>
        </w:rPr>
      </w:pPr>
      <w:r>
        <w:rPr>
          <w:color w:val="000000"/>
        </w:rPr>
        <w:t>Dane z Rejestru EBMT mogą być cennym źródłem danych dla HTA. EBMT przyspiesza procesy HTA polegające na tym, że leczenie jest dostępne dla pacjentów i objęte jest krajowymi systemami opieki i polisami ubezpieczenia zdrowotnego.</w:t>
      </w:r>
    </w:p>
    <w:p w14:paraId="395F7BC6" w14:textId="77777777" w:rsidR="006B1E20" w:rsidRDefault="00F37055">
      <w:pPr>
        <w:pBdr>
          <w:top w:val="nil"/>
          <w:left w:val="nil"/>
          <w:bottom w:val="nil"/>
          <w:right w:val="nil"/>
          <w:between w:val="nil"/>
        </w:pBdr>
        <w:spacing w:before="159" w:line="259" w:lineRule="auto"/>
        <w:ind w:left="140" w:right="132"/>
        <w:jc w:val="both"/>
        <w:rPr>
          <w:color w:val="000000"/>
        </w:rPr>
      </w:pPr>
      <w:r>
        <w:rPr>
          <w:color w:val="000000"/>
        </w:rPr>
        <w:t>Organy HTA i/lub agencje refundacyjne mogą poprosić EBMT o udostępnienie danych pseudonimizowanych w celu oceny określonych technologii medycznych. Częściej organy HTA i/lub agencje refundacyjne proszą podmioty odpowiedzialne o dostarczenie danych dotyczących ich produktu. W takim przypadku podmioty odpowiedzialne zwrócą się do EBMT z prośbą o udostępnienie niezbędnych danych. Aby przyspieszyć ocenę przez organy HTA i/lub agencje refundacyjne, EBMT prosi o zgodę na udostępnienie pseudonimizowanych danych podmiotom odpowiedzialnym oraz organom HTA i/lub agencjom refundacyjnym.</w:t>
      </w:r>
    </w:p>
    <w:p w14:paraId="1F1C3136" w14:textId="77777777" w:rsidR="006B1E20" w:rsidRDefault="006B1E20">
      <w:pPr>
        <w:pBdr>
          <w:top w:val="nil"/>
          <w:left w:val="nil"/>
          <w:bottom w:val="nil"/>
          <w:right w:val="nil"/>
          <w:between w:val="nil"/>
        </w:pBdr>
        <w:spacing w:before="6"/>
        <w:rPr>
          <w:color w:val="000000"/>
        </w:rPr>
      </w:pPr>
    </w:p>
    <w:p w14:paraId="1798B159" w14:textId="77777777" w:rsidR="006B1E20" w:rsidRPr="00E07644" w:rsidRDefault="00F37055" w:rsidP="00E07644">
      <w:pPr>
        <w:pStyle w:val="Ttulo2"/>
        <w:numPr>
          <w:ilvl w:val="1"/>
          <w:numId w:val="2"/>
        </w:numPr>
        <w:tabs>
          <w:tab w:val="left" w:pos="991"/>
          <w:tab w:val="left" w:pos="992"/>
        </w:tabs>
        <w:ind w:left="284"/>
        <w:rPr>
          <w:b/>
          <w:bCs/>
        </w:rPr>
      </w:pPr>
      <w:bookmarkStart w:id="15" w:name="1ksv4uv" w:colFirst="0" w:colLast="0"/>
      <w:bookmarkEnd w:id="15"/>
      <w:r w:rsidRPr="00E07644">
        <w:rPr>
          <w:b/>
          <w:bCs/>
        </w:rPr>
        <w:t>W jaki sposób dane są przechowywane w Rejestrze EBMT?</w:t>
      </w:r>
    </w:p>
    <w:p w14:paraId="57D856CF" w14:textId="77777777" w:rsidR="006B1E20" w:rsidRDefault="00F37055">
      <w:pPr>
        <w:pBdr>
          <w:top w:val="nil"/>
          <w:left w:val="nil"/>
          <w:bottom w:val="nil"/>
          <w:right w:val="nil"/>
          <w:between w:val="nil"/>
        </w:pBdr>
        <w:spacing w:before="144" w:line="259" w:lineRule="auto"/>
        <w:ind w:left="140" w:right="135"/>
        <w:jc w:val="both"/>
        <w:rPr>
          <w:color w:val="000000"/>
        </w:rPr>
      </w:pPr>
      <w:r>
        <w:rPr>
          <w:color w:val="000000"/>
        </w:rPr>
        <w:t>Dane są przechowywane w elektronicznej, certyfikowanej, bezpiecznej bazie danych EBMT i podlegają europejskim przepisom o ochronie danych. Baza danych znajduje się w kraju europejskim i podlega surowej polityce kontroli dostępu.</w:t>
      </w:r>
    </w:p>
    <w:p w14:paraId="218714E0" w14:textId="77777777" w:rsidR="006B1E20" w:rsidRDefault="006B1E20">
      <w:pPr>
        <w:pBdr>
          <w:top w:val="nil"/>
          <w:left w:val="nil"/>
          <w:bottom w:val="nil"/>
          <w:right w:val="nil"/>
          <w:between w:val="nil"/>
        </w:pBdr>
        <w:spacing w:before="7"/>
        <w:rPr>
          <w:color w:val="000000"/>
        </w:rPr>
      </w:pPr>
    </w:p>
    <w:p w14:paraId="56388866" w14:textId="77777777" w:rsidR="006B1E20" w:rsidRPr="00E07644" w:rsidRDefault="00F37055" w:rsidP="00E07644">
      <w:pPr>
        <w:pStyle w:val="Ttulo2"/>
        <w:numPr>
          <w:ilvl w:val="1"/>
          <w:numId w:val="2"/>
        </w:numPr>
        <w:tabs>
          <w:tab w:val="left" w:pos="991"/>
          <w:tab w:val="left" w:pos="992"/>
        </w:tabs>
        <w:ind w:left="284"/>
        <w:rPr>
          <w:b/>
          <w:bCs/>
        </w:rPr>
      </w:pPr>
      <w:bookmarkStart w:id="16" w:name="44sinio" w:colFirst="0" w:colLast="0"/>
      <w:bookmarkEnd w:id="16"/>
      <w:r w:rsidRPr="00E07644">
        <w:rPr>
          <w:b/>
          <w:bCs/>
        </w:rPr>
        <w:t>Jak długo będą przechowywane dane?</w:t>
      </w:r>
    </w:p>
    <w:p w14:paraId="51D5A5A4" w14:textId="77777777" w:rsidR="006B1E20" w:rsidRPr="00E07644" w:rsidRDefault="00F37055">
      <w:pPr>
        <w:pBdr>
          <w:top w:val="nil"/>
          <w:left w:val="nil"/>
          <w:bottom w:val="nil"/>
          <w:right w:val="nil"/>
          <w:between w:val="nil"/>
        </w:pBdr>
        <w:spacing w:before="144" w:line="259" w:lineRule="auto"/>
        <w:ind w:left="140" w:right="133"/>
        <w:jc w:val="both"/>
        <w:rPr>
          <w:color w:val="000000"/>
        </w:rPr>
      </w:pPr>
      <w:r w:rsidRPr="00E07644">
        <w:rPr>
          <w:color w:val="000000"/>
        </w:rPr>
        <w:t>EBMT będzie przechowywać Pana/Pani dane przez czas nieokreślony, aby można je było wykorzystać w przyszłości do celów naukowych.</w:t>
      </w:r>
    </w:p>
    <w:p w14:paraId="0C4076B3" w14:textId="77777777" w:rsidR="006B1E20" w:rsidRPr="00E07644" w:rsidRDefault="00F37055">
      <w:pPr>
        <w:pBdr>
          <w:top w:val="nil"/>
          <w:left w:val="nil"/>
          <w:bottom w:val="nil"/>
          <w:right w:val="nil"/>
          <w:between w:val="nil"/>
        </w:pBdr>
        <w:spacing w:before="159" w:line="259" w:lineRule="auto"/>
        <w:ind w:left="140" w:right="136"/>
        <w:jc w:val="both"/>
        <w:rPr>
          <w:color w:val="000000"/>
        </w:rPr>
      </w:pPr>
      <w:r w:rsidRPr="00E07644">
        <w:rPr>
          <w:color w:val="000000"/>
        </w:rPr>
        <w:t xml:space="preserve">Partnerzy będą przechowywać Pana/Pani dane tak długo, jak są one wykorzystywane do celów opisanych w punkcie </w:t>
      </w:r>
      <w:hyperlink w:anchor="qsh70q">
        <w:r w:rsidRPr="00E07644">
          <w:rPr>
            <w:color w:val="000000"/>
          </w:rPr>
          <w:t xml:space="preserve">3.2 </w:t>
        </w:r>
      </w:hyperlink>
      <w:r w:rsidRPr="00E07644">
        <w:rPr>
          <w:color w:val="000000"/>
        </w:rPr>
        <w:t>powyżej.</w:t>
      </w:r>
    </w:p>
    <w:p w14:paraId="201656A5" w14:textId="77777777" w:rsidR="006B1E20" w:rsidRPr="00E07644" w:rsidRDefault="006B1E20">
      <w:pPr>
        <w:pBdr>
          <w:top w:val="nil"/>
          <w:left w:val="nil"/>
          <w:bottom w:val="nil"/>
          <w:right w:val="nil"/>
          <w:between w:val="nil"/>
        </w:pBdr>
        <w:spacing w:before="6"/>
        <w:rPr>
          <w:color w:val="000000"/>
        </w:rPr>
      </w:pPr>
    </w:p>
    <w:p w14:paraId="1406B277" w14:textId="77777777" w:rsidR="006B1E20" w:rsidRPr="00E07644" w:rsidRDefault="00F37055" w:rsidP="00E07644">
      <w:pPr>
        <w:pStyle w:val="Ttulo2"/>
        <w:numPr>
          <w:ilvl w:val="1"/>
          <w:numId w:val="2"/>
        </w:numPr>
        <w:tabs>
          <w:tab w:val="left" w:pos="991"/>
          <w:tab w:val="left" w:pos="992"/>
        </w:tabs>
        <w:ind w:left="284"/>
        <w:rPr>
          <w:b/>
          <w:bCs/>
          <w:lang w:val="en-US"/>
        </w:rPr>
      </w:pPr>
      <w:bookmarkStart w:id="17" w:name="2jxsxqh" w:colFirst="0" w:colLast="0"/>
      <w:bookmarkEnd w:id="17"/>
      <w:r w:rsidRPr="00E07644">
        <w:rPr>
          <w:b/>
          <w:bCs/>
          <w:lang w:val="en-US"/>
        </w:rPr>
        <w:t>Kto ma dostęp do danych w Rejestrze EBMT?</w:t>
      </w:r>
    </w:p>
    <w:p w14:paraId="5FF92D62" w14:textId="77777777" w:rsidR="006B1E20" w:rsidRPr="0074280E" w:rsidRDefault="00F37055">
      <w:pPr>
        <w:pBdr>
          <w:top w:val="nil"/>
          <w:left w:val="nil"/>
          <w:bottom w:val="nil"/>
          <w:right w:val="nil"/>
          <w:between w:val="nil"/>
        </w:pBdr>
        <w:spacing w:before="144" w:line="259" w:lineRule="auto"/>
        <w:ind w:left="140" w:right="135"/>
        <w:jc w:val="both"/>
        <w:rPr>
          <w:color w:val="000000"/>
          <w:lang w:val="en-US"/>
        </w:rPr>
      </w:pPr>
      <w:r w:rsidRPr="0074280E">
        <w:rPr>
          <w:color w:val="000000"/>
          <w:lang w:val="en-US"/>
        </w:rPr>
        <w:t>Dostęp do danych w Rejestrze EBMT będzie ograniczony do personelu naukowego EBMT i upoważnionych pracowników Pana/Pani szpitala. Na wniosek szpitala można uzyskać dostęp do krajowych rejestrów transplantacji krwi i/lub szpiku kostnego oraz leczenia IEC i/lub Pana/Pani choroby.</w:t>
      </w:r>
    </w:p>
    <w:p w14:paraId="73709FBF" w14:textId="77777777" w:rsidR="006B1E20" w:rsidRPr="00E07644" w:rsidRDefault="00F37055" w:rsidP="00E07644">
      <w:pPr>
        <w:pStyle w:val="Ttulo2"/>
        <w:numPr>
          <w:ilvl w:val="1"/>
          <w:numId w:val="2"/>
        </w:numPr>
        <w:tabs>
          <w:tab w:val="left" w:pos="991"/>
          <w:tab w:val="left" w:pos="992"/>
        </w:tabs>
        <w:spacing w:before="52"/>
        <w:ind w:left="284"/>
        <w:rPr>
          <w:b/>
          <w:bCs/>
        </w:rPr>
      </w:pPr>
      <w:bookmarkStart w:id="18" w:name="z337ya" w:colFirst="0" w:colLast="0"/>
      <w:bookmarkEnd w:id="18"/>
      <w:r w:rsidRPr="00E07644">
        <w:rPr>
          <w:b/>
          <w:bCs/>
        </w:rPr>
        <w:lastRenderedPageBreak/>
        <w:t>Kto ma dostęp do kartoteki pacjenta?</w:t>
      </w:r>
    </w:p>
    <w:p w14:paraId="42AD62E4" w14:textId="77777777" w:rsidR="006B1E20" w:rsidRDefault="00F37055">
      <w:pPr>
        <w:pBdr>
          <w:top w:val="nil"/>
          <w:left w:val="nil"/>
          <w:bottom w:val="nil"/>
          <w:right w:val="nil"/>
          <w:between w:val="nil"/>
        </w:pBdr>
        <w:spacing w:before="144" w:line="259" w:lineRule="auto"/>
        <w:ind w:left="140" w:right="135"/>
        <w:jc w:val="both"/>
        <w:rPr>
          <w:color w:val="000000"/>
        </w:rPr>
      </w:pPr>
      <w:r>
        <w:rPr>
          <w:color w:val="000000"/>
        </w:rPr>
        <w:t>Dostęp do Pana/Pani danych w dokumentacji medycznej może być konieczny w celu weryfikacji, czy proces gromadzenia danych w Rejestrze EBMT jest prowadzony prawidłowo i zgodnie z obowiązującymi przepisami. Dostęp do Pana/Pani dokumentacji medycznej w szpitalu będzie ograniczony do:</w:t>
      </w:r>
    </w:p>
    <w:p w14:paraId="10B78C17" w14:textId="77777777" w:rsidR="006B1E20" w:rsidRDefault="00F37055">
      <w:pPr>
        <w:numPr>
          <w:ilvl w:val="1"/>
          <w:numId w:val="3"/>
        </w:numPr>
        <w:pBdr>
          <w:top w:val="nil"/>
          <w:left w:val="nil"/>
          <w:bottom w:val="nil"/>
          <w:right w:val="nil"/>
          <w:between w:val="nil"/>
        </w:pBdr>
        <w:tabs>
          <w:tab w:val="left" w:pos="706"/>
          <w:tab w:val="left" w:pos="707"/>
        </w:tabs>
        <w:spacing w:before="160"/>
        <w:ind w:left="706" w:hanging="361"/>
      </w:pPr>
      <w:r>
        <w:rPr>
          <w:color w:val="000000"/>
        </w:rPr>
        <w:t>personelu szpitala;</w:t>
      </w:r>
    </w:p>
    <w:p w14:paraId="6C85F7DD" w14:textId="77777777" w:rsidR="006B1E20" w:rsidRDefault="00F37055">
      <w:pPr>
        <w:numPr>
          <w:ilvl w:val="1"/>
          <w:numId w:val="3"/>
        </w:numPr>
        <w:pBdr>
          <w:top w:val="nil"/>
          <w:left w:val="nil"/>
          <w:bottom w:val="nil"/>
          <w:right w:val="nil"/>
          <w:between w:val="nil"/>
        </w:pBdr>
        <w:tabs>
          <w:tab w:val="left" w:pos="706"/>
          <w:tab w:val="left" w:pos="707"/>
        </w:tabs>
        <w:ind w:left="706" w:hanging="361"/>
      </w:pPr>
      <w:r>
        <w:rPr>
          <w:color w:val="000000"/>
        </w:rPr>
        <w:t>organu nadzorczego lub kontrolnego, zatrudnionego przez EBMT;</w:t>
      </w:r>
    </w:p>
    <w:p w14:paraId="6A82CB40" w14:textId="77777777" w:rsidR="006B1E20" w:rsidRDefault="00F37055">
      <w:pPr>
        <w:numPr>
          <w:ilvl w:val="1"/>
          <w:numId w:val="3"/>
        </w:numPr>
        <w:pBdr>
          <w:top w:val="nil"/>
          <w:left w:val="nil"/>
          <w:bottom w:val="nil"/>
          <w:right w:val="nil"/>
          <w:between w:val="nil"/>
        </w:pBdr>
        <w:tabs>
          <w:tab w:val="left" w:pos="706"/>
          <w:tab w:val="left" w:pos="708"/>
        </w:tabs>
        <w:ind w:left="707" w:hanging="362"/>
      </w:pPr>
      <w:r>
        <w:rPr>
          <w:color w:val="000000"/>
        </w:rPr>
        <w:t>organów regulacyjnych ds. zdrowia.</w:t>
      </w:r>
    </w:p>
    <w:p w14:paraId="36BC3ABB" w14:textId="77777777" w:rsidR="006B1E20" w:rsidRDefault="00F37055">
      <w:pPr>
        <w:pBdr>
          <w:top w:val="nil"/>
          <w:left w:val="nil"/>
          <w:bottom w:val="nil"/>
          <w:right w:val="nil"/>
          <w:between w:val="nil"/>
        </w:pBdr>
        <w:spacing w:before="142" w:line="259" w:lineRule="auto"/>
        <w:ind w:left="140" w:right="133"/>
        <w:jc w:val="both"/>
        <w:rPr>
          <w:color w:val="000000"/>
        </w:rPr>
      </w:pPr>
      <w:r>
        <w:rPr>
          <w:color w:val="000000"/>
        </w:rPr>
        <w:t>Wszystkie strony mają obowiązek zachowania poufności wobec Pana/Pani jako uczestnika badania. Prosimy o wyrażenie zgody na wyżej wymieniony dostęp do Pana/Pani dokumentacji medycznej w tym celu.</w:t>
      </w:r>
    </w:p>
    <w:p w14:paraId="6E25E1A9" w14:textId="77777777" w:rsidR="006B1E20" w:rsidRDefault="006B1E20">
      <w:pPr>
        <w:pBdr>
          <w:top w:val="nil"/>
          <w:left w:val="nil"/>
          <w:bottom w:val="nil"/>
          <w:right w:val="nil"/>
          <w:between w:val="nil"/>
        </w:pBdr>
        <w:spacing w:before="4"/>
        <w:rPr>
          <w:color w:val="000000"/>
        </w:rPr>
      </w:pPr>
    </w:p>
    <w:p w14:paraId="3E4F0668" w14:textId="77777777" w:rsidR="006B1E20" w:rsidRPr="00E07644" w:rsidRDefault="00F37055" w:rsidP="00E07644">
      <w:pPr>
        <w:pStyle w:val="Ttulo2"/>
        <w:numPr>
          <w:ilvl w:val="1"/>
          <w:numId w:val="2"/>
        </w:numPr>
        <w:tabs>
          <w:tab w:val="left" w:pos="991"/>
          <w:tab w:val="left" w:pos="992"/>
        </w:tabs>
        <w:ind w:left="284"/>
        <w:rPr>
          <w:b/>
          <w:bCs/>
        </w:rPr>
      </w:pPr>
      <w:bookmarkStart w:id="19" w:name="3j2qqm3" w:colFirst="0" w:colLast="0"/>
      <w:bookmarkEnd w:id="19"/>
      <w:r w:rsidRPr="00E07644">
        <w:rPr>
          <w:b/>
          <w:bCs/>
        </w:rPr>
        <w:t>Czy dane w Rejestrze EBMT będą udostępniane stronom trzecim?</w:t>
      </w:r>
    </w:p>
    <w:p w14:paraId="78B5A0EA" w14:textId="77777777" w:rsidR="006B1E20" w:rsidRDefault="00F37055">
      <w:pPr>
        <w:pBdr>
          <w:top w:val="nil"/>
          <w:left w:val="nil"/>
          <w:bottom w:val="nil"/>
          <w:right w:val="nil"/>
          <w:between w:val="nil"/>
        </w:pBdr>
        <w:spacing w:before="146" w:line="276" w:lineRule="auto"/>
        <w:ind w:left="140" w:right="134"/>
        <w:jc w:val="both"/>
        <w:rPr>
          <w:color w:val="000000"/>
        </w:rPr>
      </w:pPr>
      <w:r>
        <w:rPr>
          <w:color w:val="000000"/>
        </w:rPr>
        <w:t>Jeżeli wyraża Pan/Pani zgodę, dane osobowe w Rejestrze EBMT zostaną przekazane Partnerom do celów opisanych w punkcie 3.2. W ramach współpracy Pana/Pani dane osobowe mogą zostać przesyłane do krajów, w których nie obowiązuje RODO (2016/679). EBMT zapewnia wymagane przez RODO zabezpieczenia w celu ochrony danych osobowych, gdy są one wysyłane do tak zwanych krajów trzecich poza Unią Europejską, które nie zostały uznane przez Komisję Europejską jako zapewniające równoważny poziom ochrony danych.</w:t>
      </w:r>
    </w:p>
    <w:p w14:paraId="6AEB28BE" w14:textId="77777777" w:rsidR="006B1E20" w:rsidRDefault="006B1E20">
      <w:pPr>
        <w:pBdr>
          <w:top w:val="nil"/>
          <w:left w:val="nil"/>
          <w:bottom w:val="nil"/>
          <w:right w:val="nil"/>
          <w:between w:val="nil"/>
        </w:pBdr>
        <w:spacing w:before="8"/>
        <w:rPr>
          <w:color w:val="000000"/>
        </w:rPr>
      </w:pPr>
    </w:p>
    <w:p w14:paraId="5A86E50D" w14:textId="77777777" w:rsidR="006B1E20" w:rsidRPr="00E07644" w:rsidRDefault="00F37055" w:rsidP="00E07644">
      <w:pPr>
        <w:pStyle w:val="Ttulo2"/>
        <w:numPr>
          <w:ilvl w:val="1"/>
          <w:numId w:val="2"/>
        </w:numPr>
        <w:tabs>
          <w:tab w:val="left" w:pos="991"/>
          <w:tab w:val="left" w:pos="992"/>
        </w:tabs>
        <w:ind w:left="284"/>
        <w:rPr>
          <w:b/>
          <w:bCs/>
        </w:rPr>
      </w:pPr>
      <w:bookmarkStart w:id="20" w:name="1y810tw" w:colFirst="0" w:colLast="0"/>
      <w:bookmarkEnd w:id="20"/>
      <w:r w:rsidRPr="00E07644">
        <w:rPr>
          <w:b/>
          <w:bCs/>
        </w:rPr>
        <w:t>Na jakiej podstawie prawnej dane są przetwarzane i kto jest odpowiedzialny?</w:t>
      </w:r>
    </w:p>
    <w:p w14:paraId="040E1073" w14:textId="77777777" w:rsidR="006B1E20" w:rsidRDefault="00F37055">
      <w:pPr>
        <w:pBdr>
          <w:top w:val="nil"/>
          <w:left w:val="nil"/>
          <w:bottom w:val="nil"/>
          <w:right w:val="nil"/>
          <w:between w:val="nil"/>
        </w:pBdr>
        <w:spacing w:before="141" w:line="259" w:lineRule="auto"/>
        <w:ind w:left="140" w:right="134"/>
        <w:jc w:val="both"/>
        <w:rPr>
          <w:color w:val="000000"/>
        </w:rPr>
      </w:pPr>
      <w:r>
        <w:rPr>
          <w:color w:val="000000"/>
        </w:rPr>
        <w:t xml:space="preserve">RODO (2016/679) reguluje kwestie dotyczące gromadzenia, przechowywania i przetwarzania danych osobowych. Celem rozporządzenia jest zapewnienie prywatności. Aby zapewnić zgodność z tymi przepisami, prosimy Pana/Panią u udzielenie zgody jako podstawy prawnej gromadzenia, przetwarzania i przechowywania danych osobowych w Rejestrze EBMT w celach opisanych w punkcie </w:t>
      </w:r>
      <w:hyperlink w:anchor="qsh70q">
        <w:r>
          <w:rPr>
            <w:color w:val="000000"/>
          </w:rPr>
          <w:t>3.2</w:t>
        </w:r>
      </w:hyperlink>
      <w:r w:rsidR="0074280E">
        <w:rPr>
          <w:color w:val="000000"/>
        </w:rPr>
        <w:t>.</w:t>
      </w:r>
    </w:p>
    <w:p w14:paraId="2A99AE65" w14:textId="77777777" w:rsidR="006B1E20" w:rsidRDefault="00F37055">
      <w:pPr>
        <w:pBdr>
          <w:top w:val="nil"/>
          <w:left w:val="nil"/>
          <w:bottom w:val="nil"/>
          <w:right w:val="nil"/>
          <w:between w:val="nil"/>
        </w:pBdr>
        <w:spacing w:before="160" w:line="259" w:lineRule="auto"/>
        <w:ind w:left="140" w:right="138"/>
        <w:jc w:val="both"/>
        <w:rPr>
          <w:color w:val="000000"/>
        </w:rPr>
      </w:pPr>
      <w:r>
        <w:rPr>
          <w:color w:val="000000"/>
        </w:rPr>
        <w:t>EBMT i Pana/Pani szpital są współadministratorami Pana/Pani danych osobowych w Rejestrze EBMT. Oznacza to, że wspólnie określają cel przetwarzania danych (dlaczego), jak i sposoby przetwarzania (jak). Zarówno EBMT, jak i Pana/Pani szpital są odpowiedzialne za ochronę danych w Rejestrze.</w:t>
      </w:r>
    </w:p>
    <w:p w14:paraId="64C42F62" w14:textId="77777777" w:rsidR="006B1E20" w:rsidRDefault="00F37055">
      <w:pPr>
        <w:pBdr>
          <w:top w:val="nil"/>
          <w:left w:val="nil"/>
          <w:bottom w:val="nil"/>
          <w:right w:val="nil"/>
          <w:between w:val="nil"/>
        </w:pBdr>
        <w:spacing w:before="159" w:line="259" w:lineRule="auto"/>
        <w:ind w:left="140" w:right="135"/>
        <w:jc w:val="both"/>
        <w:rPr>
          <w:color w:val="000000"/>
        </w:rPr>
      </w:pPr>
      <w:r>
        <w:rPr>
          <w:color w:val="000000"/>
        </w:rPr>
        <w:t xml:space="preserve">Jeżeli Pana/Pani dane w Rejestrze EBMT są udostępniane organom ds. zdrowia, organom HTA, podmiotom odpowiedzialnym i innym partnerom naukowym/klinicznym w celach opisanych powyżej w punkcie </w:t>
      </w:r>
      <w:hyperlink w:anchor="qsh70q">
        <w:r>
          <w:rPr>
            <w:color w:val="000000"/>
          </w:rPr>
          <w:t>3.2,</w:t>
        </w:r>
      </w:hyperlink>
      <w:r>
        <w:rPr>
          <w:color w:val="000000"/>
        </w:rPr>
        <w:t xml:space="preserve"> partnerzy ci również będą administratorami Pana/Pani danych osobowych, a tym samym będą odpowiedzialni za ich ochronę.</w:t>
      </w:r>
    </w:p>
    <w:p w14:paraId="555AA282" w14:textId="77777777" w:rsidR="006B1E20" w:rsidRDefault="006B1E20">
      <w:pPr>
        <w:pBdr>
          <w:top w:val="nil"/>
          <w:left w:val="nil"/>
          <w:bottom w:val="nil"/>
          <w:right w:val="nil"/>
          <w:between w:val="nil"/>
        </w:pBdr>
        <w:spacing w:before="6"/>
        <w:rPr>
          <w:color w:val="000000"/>
        </w:rPr>
      </w:pPr>
    </w:p>
    <w:p w14:paraId="11194240" w14:textId="77777777" w:rsidR="006B1E20" w:rsidRPr="00E07644" w:rsidRDefault="00F37055" w:rsidP="00E07644">
      <w:pPr>
        <w:pStyle w:val="Ttulo2"/>
        <w:numPr>
          <w:ilvl w:val="1"/>
          <w:numId w:val="2"/>
        </w:numPr>
        <w:tabs>
          <w:tab w:val="left" w:pos="991"/>
          <w:tab w:val="left" w:pos="992"/>
        </w:tabs>
        <w:ind w:left="284"/>
        <w:rPr>
          <w:b/>
          <w:bCs/>
        </w:rPr>
      </w:pPr>
      <w:bookmarkStart w:id="21" w:name="2xcytpi" w:colFirst="0" w:colLast="0"/>
      <w:bookmarkStart w:id="22" w:name="4i7ojhp" w:colFirst="0" w:colLast="0"/>
      <w:bookmarkEnd w:id="21"/>
      <w:bookmarkEnd w:id="22"/>
      <w:r w:rsidRPr="00E07644">
        <w:rPr>
          <w:b/>
          <w:bCs/>
        </w:rPr>
        <w:t>Jakie prawa Panu/Pani przysługują (jako osobie, której dane dotyczą)?</w:t>
      </w:r>
    </w:p>
    <w:p w14:paraId="110F4FBE" w14:textId="77777777" w:rsidR="006B1E20" w:rsidRDefault="00F37055">
      <w:pPr>
        <w:pBdr>
          <w:top w:val="nil"/>
          <w:left w:val="nil"/>
          <w:bottom w:val="nil"/>
          <w:right w:val="nil"/>
          <w:between w:val="nil"/>
        </w:pBdr>
        <w:spacing w:before="146" w:line="259" w:lineRule="auto"/>
        <w:ind w:left="140" w:right="136"/>
        <w:jc w:val="both"/>
        <w:rPr>
          <w:color w:val="000000"/>
        </w:rPr>
      </w:pPr>
      <w:r>
        <w:rPr>
          <w:color w:val="000000"/>
        </w:rPr>
        <w:t>Prosimy o wyrażenie zgody na dostęp do Pana/Pani danych, a także na ich przechowywanie i przetwarzanie. Jeżeli nie wyrazi Pan/Pani zgody, Pana/Pani dane nie zostaną przesłane do EBMT ani do żadnego z partnerów i nie będą wykorzystywane do celów badawczych, aby pomóc przyszłym pacjentom.</w:t>
      </w:r>
    </w:p>
    <w:p w14:paraId="1372F23C" w14:textId="77777777" w:rsidR="006B1E20" w:rsidRDefault="006B1E20">
      <w:pPr>
        <w:pBdr>
          <w:top w:val="nil"/>
          <w:left w:val="nil"/>
          <w:bottom w:val="nil"/>
          <w:right w:val="nil"/>
          <w:between w:val="nil"/>
        </w:pBdr>
        <w:spacing w:before="146" w:line="259" w:lineRule="auto"/>
        <w:ind w:left="140" w:right="136"/>
        <w:jc w:val="both"/>
        <w:rPr>
          <w:color w:val="000000"/>
        </w:rPr>
      </w:pPr>
    </w:p>
    <w:p w14:paraId="3BC3A2D7" w14:textId="77777777" w:rsidR="006B1E20" w:rsidRDefault="00F37055">
      <w:pPr>
        <w:pBdr>
          <w:top w:val="nil"/>
          <w:left w:val="nil"/>
          <w:bottom w:val="nil"/>
          <w:right w:val="nil"/>
          <w:between w:val="nil"/>
        </w:pBdr>
        <w:rPr>
          <w:color w:val="000000"/>
        </w:rPr>
      </w:pPr>
      <w:r>
        <w:br w:type="page"/>
      </w:r>
    </w:p>
    <w:p w14:paraId="621B9872" w14:textId="77777777" w:rsidR="006B1E20" w:rsidRPr="00E07644" w:rsidRDefault="00F37055">
      <w:pPr>
        <w:pBdr>
          <w:top w:val="nil"/>
          <w:left w:val="nil"/>
          <w:bottom w:val="nil"/>
          <w:right w:val="nil"/>
          <w:between w:val="nil"/>
        </w:pBdr>
        <w:spacing w:before="56" w:line="259" w:lineRule="auto"/>
        <w:ind w:left="140" w:right="135"/>
        <w:jc w:val="both"/>
        <w:rPr>
          <w:color w:val="000000"/>
        </w:rPr>
      </w:pPr>
      <w:r>
        <w:rPr>
          <w:color w:val="000000"/>
        </w:rPr>
        <w:lastRenderedPageBreak/>
        <w:t xml:space="preserve">Jeżeli wyrazi Pan/Pani zgodę, dane przechowywane przez EBMT pozostaną pod Pana/Pani kontrolą. </w:t>
      </w:r>
      <w:r w:rsidRPr="00E07644">
        <w:rPr>
          <w:color w:val="000000"/>
        </w:rPr>
        <w:t>Ma Pan/Pani prawo do zażądania dostępu do danych osobowych i/lub ich sprostowania lub wniesienia skargi do krajowego organu ochrony danych. Ma Pan/Pani również prawo do wycofania swojej zgody w dowolnym momencie w przyszłości. Ponadto ma Pan/Pani prawo zażądać usunięcia swoich danych osobowych z Rejestru EBMT oraz innych baz danych, do których Pana/Pani dane mogą zostać przesłane. Nie wpłynie to na rodzaj ani jakość prowadzonego leczenia.</w:t>
      </w:r>
    </w:p>
    <w:p w14:paraId="57B4351D" w14:textId="77777777" w:rsidR="006B1E20" w:rsidRPr="00E07644" w:rsidRDefault="00F37055">
      <w:pPr>
        <w:pBdr>
          <w:top w:val="nil"/>
          <w:left w:val="nil"/>
          <w:bottom w:val="nil"/>
          <w:right w:val="nil"/>
          <w:between w:val="nil"/>
        </w:pBdr>
        <w:spacing w:before="158"/>
        <w:ind w:left="140"/>
        <w:jc w:val="both"/>
        <w:rPr>
          <w:color w:val="000000"/>
        </w:rPr>
      </w:pPr>
      <w:r w:rsidRPr="00E07644">
        <w:rPr>
          <w:color w:val="000000"/>
        </w:rPr>
        <w:t>Dzieci i młodzież mają prawo do wycofania zgody, gdy osiągną pełnoletność.</w:t>
      </w:r>
    </w:p>
    <w:p w14:paraId="3766825C" w14:textId="77777777" w:rsidR="006B1E20" w:rsidRPr="00E07644" w:rsidRDefault="006B1E20">
      <w:pPr>
        <w:pBdr>
          <w:top w:val="nil"/>
          <w:left w:val="nil"/>
          <w:bottom w:val="nil"/>
          <w:right w:val="nil"/>
          <w:between w:val="nil"/>
        </w:pBdr>
        <w:spacing w:before="6"/>
        <w:rPr>
          <w:color w:val="000000"/>
        </w:rPr>
      </w:pPr>
    </w:p>
    <w:p w14:paraId="72A3E1AE" w14:textId="77777777" w:rsidR="006B1E20" w:rsidRPr="00E07644" w:rsidRDefault="00F37055" w:rsidP="00E07644">
      <w:pPr>
        <w:pStyle w:val="Ttulo2"/>
        <w:numPr>
          <w:ilvl w:val="1"/>
          <w:numId w:val="2"/>
        </w:numPr>
        <w:tabs>
          <w:tab w:val="left" w:pos="992"/>
        </w:tabs>
        <w:ind w:left="284"/>
        <w:rPr>
          <w:b/>
          <w:bCs/>
        </w:rPr>
      </w:pPr>
      <w:bookmarkStart w:id="23" w:name="1ci93xb" w:colFirst="0" w:colLast="0"/>
      <w:bookmarkEnd w:id="23"/>
      <w:r w:rsidRPr="00E07644">
        <w:rPr>
          <w:b/>
          <w:bCs/>
        </w:rPr>
        <w:t>Czy udostępnienie danych w Rejestrze wiąże się z dodatkowymi kosztami?</w:t>
      </w:r>
    </w:p>
    <w:p w14:paraId="1415BD62" w14:textId="77777777" w:rsidR="006B1E20" w:rsidRPr="00E07644" w:rsidRDefault="00F37055">
      <w:pPr>
        <w:pBdr>
          <w:top w:val="nil"/>
          <w:left w:val="nil"/>
          <w:bottom w:val="nil"/>
          <w:right w:val="nil"/>
          <w:between w:val="nil"/>
        </w:pBdr>
        <w:spacing w:before="143" w:line="259" w:lineRule="auto"/>
        <w:ind w:left="140" w:right="136"/>
        <w:jc w:val="both"/>
        <w:rPr>
          <w:color w:val="000000"/>
        </w:rPr>
      </w:pPr>
      <w:r w:rsidRPr="00E07644">
        <w:rPr>
          <w:color w:val="000000"/>
        </w:rPr>
        <w:t>Udostępnianie danych nie wiąże się z żadnymi dodatkowymi kosztami ani nie otrzyma Pan/Pani żadnej zapłaty za ich udostępnienie.</w:t>
      </w:r>
    </w:p>
    <w:p w14:paraId="210F251B" w14:textId="77777777" w:rsidR="006B1E20" w:rsidRPr="00E07644" w:rsidRDefault="006B1E20">
      <w:pPr>
        <w:pBdr>
          <w:top w:val="nil"/>
          <w:left w:val="nil"/>
          <w:bottom w:val="nil"/>
          <w:right w:val="nil"/>
          <w:between w:val="nil"/>
        </w:pBdr>
        <w:spacing w:before="7"/>
        <w:rPr>
          <w:color w:val="000000"/>
        </w:rPr>
      </w:pPr>
    </w:p>
    <w:p w14:paraId="5D0F41BE" w14:textId="77777777" w:rsidR="006B1E20" w:rsidRPr="00E07644" w:rsidRDefault="00F37055">
      <w:pPr>
        <w:pStyle w:val="Ttulo1"/>
        <w:numPr>
          <w:ilvl w:val="0"/>
          <w:numId w:val="3"/>
        </w:numPr>
        <w:tabs>
          <w:tab w:val="left" w:pos="498"/>
        </w:tabs>
        <w:spacing w:before="1" w:line="259" w:lineRule="auto"/>
        <w:ind w:right="138"/>
      </w:pPr>
      <w:bookmarkStart w:id="24" w:name="3whwml4" w:colFirst="0" w:colLast="0"/>
      <w:bookmarkEnd w:id="24"/>
      <w:r w:rsidRPr="00E07644">
        <w:rPr>
          <w:color w:val="2D74B5"/>
        </w:rPr>
        <w:t>Z kim należy się skontaktować, aby uzyskać więcej informacji lub skorzystać z przysługujących praw?</w:t>
      </w:r>
    </w:p>
    <w:p w14:paraId="2D59F40F" w14:textId="77777777" w:rsidR="006B1E20" w:rsidRPr="00E07644" w:rsidRDefault="00F37055">
      <w:pPr>
        <w:pBdr>
          <w:top w:val="nil"/>
          <w:left w:val="nil"/>
          <w:bottom w:val="nil"/>
          <w:right w:val="nil"/>
          <w:between w:val="nil"/>
        </w:pBdr>
        <w:spacing w:before="118" w:line="259" w:lineRule="auto"/>
        <w:ind w:left="140" w:right="136"/>
        <w:jc w:val="both"/>
        <w:rPr>
          <w:color w:val="000000"/>
        </w:rPr>
      </w:pPr>
      <w:r w:rsidRPr="00E07644">
        <w:rPr>
          <w:color w:val="000000"/>
        </w:rPr>
        <w:t xml:space="preserve">W celu uzyskania dodatkowych informacji lub skorzystania z praw opisanych w punkcie </w:t>
      </w:r>
      <w:hyperlink w:anchor="1pxezwc">
        <w:r w:rsidRPr="00E07644">
          <w:rPr>
            <w:color w:val="000000"/>
          </w:rPr>
          <w:t>3.9</w:t>
        </w:r>
      </w:hyperlink>
      <w:r w:rsidRPr="00E07644">
        <w:rPr>
          <w:color w:val="000000"/>
        </w:rPr>
        <w:t xml:space="preserve"> należy skontaktować się z:</w:t>
      </w:r>
    </w:p>
    <w:p w14:paraId="6EF4BBB6" w14:textId="77777777" w:rsidR="006B1E20" w:rsidRPr="00E07644" w:rsidRDefault="006B1E20">
      <w:pPr>
        <w:pBdr>
          <w:top w:val="nil"/>
          <w:left w:val="nil"/>
          <w:bottom w:val="nil"/>
          <w:right w:val="nil"/>
          <w:between w:val="nil"/>
        </w:pBdr>
        <w:rPr>
          <w:color w:val="000000"/>
        </w:rPr>
      </w:pPr>
    </w:p>
    <w:p w14:paraId="3DD23445" w14:textId="77777777" w:rsidR="006B1E20" w:rsidRPr="00E07644" w:rsidRDefault="006B1E20">
      <w:pPr>
        <w:pBdr>
          <w:top w:val="nil"/>
          <w:left w:val="nil"/>
          <w:bottom w:val="nil"/>
          <w:right w:val="nil"/>
          <w:between w:val="nil"/>
        </w:pBdr>
        <w:spacing w:before="9"/>
        <w:rPr>
          <w:color w:val="000000"/>
        </w:rPr>
      </w:pPr>
    </w:p>
    <w:p w14:paraId="442C1E59" w14:textId="77777777" w:rsidR="006B1E20" w:rsidRPr="00E07644" w:rsidRDefault="00F37055">
      <w:pPr>
        <w:pBdr>
          <w:top w:val="nil"/>
          <w:left w:val="nil"/>
          <w:bottom w:val="nil"/>
          <w:right w:val="nil"/>
          <w:between w:val="nil"/>
        </w:pBdr>
        <w:spacing w:before="1"/>
        <w:ind w:left="140"/>
        <w:jc w:val="both"/>
        <w:rPr>
          <w:color w:val="000000"/>
        </w:rPr>
      </w:pPr>
      <w:r w:rsidRPr="00E07644">
        <w:rPr>
          <w:color w:val="000000"/>
        </w:rPr>
        <w:t>[WPROWADZIĆ DANE INSPEKTORA OCHRONY DANYCH SZPITALA]</w:t>
      </w:r>
    </w:p>
    <w:p w14:paraId="6B9509A8" w14:textId="77777777" w:rsidR="006B1E20" w:rsidRPr="00E07644" w:rsidRDefault="00F37055">
      <w:pPr>
        <w:pBdr>
          <w:top w:val="nil"/>
          <w:left w:val="nil"/>
          <w:bottom w:val="nil"/>
          <w:right w:val="nil"/>
          <w:between w:val="nil"/>
        </w:pBdr>
        <w:tabs>
          <w:tab w:val="left" w:pos="5180"/>
        </w:tabs>
        <w:spacing w:before="182"/>
        <w:ind w:left="140"/>
        <w:jc w:val="both"/>
        <w:rPr>
          <w:color w:val="000000"/>
          <w:lang w:val="nl-NL"/>
        </w:rPr>
      </w:pPr>
      <w:r w:rsidRPr="00E07644">
        <w:rPr>
          <w:color w:val="000000"/>
          <w:lang w:val="nl-NL"/>
        </w:rPr>
        <w:t>[IMIĘ I NAZWISKO, TYTUŁ]</w:t>
      </w:r>
      <w:r w:rsidRPr="00E07644">
        <w:rPr>
          <w:color w:val="000000"/>
          <w:lang w:val="nl-NL"/>
        </w:rPr>
        <w:tab/>
        <w:t>[DANE KONTAKTOWE]</w:t>
      </w:r>
    </w:p>
    <w:p w14:paraId="4FA05D41" w14:textId="77777777" w:rsidR="006B1E20" w:rsidRPr="00E07644" w:rsidRDefault="006B1E20">
      <w:pPr>
        <w:pBdr>
          <w:top w:val="nil"/>
          <w:left w:val="nil"/>
          <w:bottom w:val="nil"/>
          <w:right w:val="nil"/>
          <w:between w:val="nil"/>
        </w:pBdr>
        <w:rPr>
          <w:color w:val="000000"/>
          <w:lang w:val="nl-NL"/>
        </w:rPr>
      </w:pPr>
    </w:p>
    <w:p w14:paraId="56265DC1" w14:textId="77777777" w:rsidR="006B1E20" w:rsidRPr="00E07644" w:rsidRDefault="006B1E20">
      <w:pPr>
        <w:pBdr>
          <w:top w:val="nil"/>
          <w:left w:val="nil"/>
          <w:bottom w:val="nil"/>
          <w:right w:val="nil"/>
          <w:between w:val="nil"/>
        </w:pBdr>
        <w:spacing w:before="9"/>
        <w:rPr>
          <w:color w:val="000000"/>
          <w:lang w:val="nl-NL"/>
        </w:rPr>
      </w:pPr>
    </w:p>
    <w:p w14:paraId="18E79879" w14:textId="77777777" w:rsidR="006B1E20" w:rsidRPr="00E07644" w:rsidRDefault="00F37055">
      <w:pPr>
        <w:pBdr>
          <w:top w:val="nil"/>
          <w:left w:val="nil"/>
          <w:bottom w:val="nil"/>
          <w:right w:val="nil"/>
          <w:between w:val="nil"/>
        </w:pBdr>
        <w:ind w:left="140"/>
        <w:jc w:val="both"/>
        <w:rPr>
          <w:color w:val="000000"/>
          <w:lang w:val="nl-NL"/>
        </w:rPr>
      </w:pPr>
      <w:r w:rsidRPr="00E07644">
        <w:rPr>
          <w:color w:val="000000"/>
          <w:lang w:val="nl-NL"/>
        </w:rPr>
        <w:t>Właściciel Rejestru [EBMT]</w:t>
      </w:r>
    </w:p>
    <w:p w14:paraId="07D107E4" w14:textId="74E2373A" w:rsidR="006B1E20" w:rsidRPr="00E07644" w:rsidRDefault="00F37055">
      <w:pPr>
        <w:pBdr>
          <w:top w:val="nil"/>
          <w:left w:val="nil"/>
          <w:bottom w:val="nil"/>
          <w:right w:val="nil"/>
          <w:between w:val="nil"/>
        </w:pBdr>
        <w:tabs>
          <w:tab w:val="left" w:pos="5180"/>
        </w:tabs>
        <w:spacing w:before="180" w:line="311" w:lineRule="auto"/>
        <w:ind w:left="5180" w:right="1034" w:hanging="5040"/>
        <w:rPr>
          <w:color w:val="000000"/>
          <w:lang w:val="nl-NL"/>
        </w:rPr>
      </w:pPr>
      <w:r w:rsidRPr="00E07644">
        <w:rPr>
          <w:color w:val="000000"/>
          <w:lang w:val="nl-NL"/>
        </w:rPr>
        <w:t>Inspektor ochrony danych EBMT</w:t>
      </w:r>
      <w:r w:rsidRPr="00E07644">
        <w:rPr>
          <w:color w:val="000000"/>
          <w:lang w:val="nl-NL"/>
        </w:rPr>
        <w:tab/>
        <w:t xml:space="preserve">E-mail: </w:t>
      </w:r>
      <w:hyperlink r:id="rId9">
        <w:r w:rsidRPr="00E07644">
          <w:rPr>
            <w:color w:val="000000"/>
            <w:lang w:val="nl-NL"/>
          </w:rPr>
          <w:t>data.protection@ebmt.org</w:t>
        </w:r>
      </w:hyperlink>
      <w:r w:rsidRPr="00E07644">
        <w:rPr>
          <w:color w:val="000000"/>
          <w:lang w:val="nl-NL"/>
        </w:rPr>
        <w:t xml:space="preserve"> </w:t>
      </w:r>
    </w:p>
    <w:p w14:paraId="79287690" w14:textId="77777777" w:rsidR="006B1E20" w:rsidRPr="00E07644" w:rsidRDefault="006B1E20">
      <w:pPr>
        <w:pBdr>
          <w:top w:val="nil"/>
          <w:left w:val="nil"/>
          <w:bottom w:val="nil"/>
          <w:right w:val="nil"/>
          <w:between w:val="nil"/>
        </w:pBdr>
        <w:tabs>
          <w:tab w:val="left" w:pos="5180"/>
        </w:tabs>
        <w:spacing w:before="180" w:line="311" w:lineRule="auto"/>
        <w:ind w:left="5180" w:right="1034" w:hanging="5040"/>
        <w:rPr>
          <w:color w:val="000000"/>
          <w:lang w:val="nl-NL"/>
        </w:rPr>
      </w:pPr>
    </w:p>
    <w:p w14:paraId="2059701F" w14:textId="77777777" w:rsidR="006B1E20" w:rsidRPr="00E07644" w:rsidRDefault="00F37055">
      <w:pPr>
        <w:pBdr>
          <w:top w:val="nil"/>
          <w:left w:val="nil"/>
          <w:bottom w:val="nil"/>
          <w:right w:val="nil"/>
          <w:between w:val="nil"/>
        </w:pBdr>
        <w:rPr>
          <w:color w:val="000000"/>
          <w:lang w:val="nl-NL"/>
        </w:rPr>
      </w:pPr>
      <w:r w:rsidRPr="00E07644">
        <w:rPr>
          <w:lang w:val="nl-NL"/>
        </w:rPr>
        <w:br w:type="page"/>
      </w:r>
    </w:p>
    <w:p w14:paraId="70EBFB94" w14:textId="77777777" w:rsidR="006B1E20" w:rsidRPr="00E07644" w:rsidRDefault="00F37055">
      <w:pPr>
        <w:pStyle w:val="Ttulo1"/>
        <w:ind w:left="704" w:firstLine="0"/>
        <w:rPr>
          <w:color w:val="2D74B5"/>
          <w:lang w:val="nl-NL"/>
        </w:rPr>
      </w:pPr>
      <w:bookmarkStart w:id="25" w:name="2bn6wsx" w:colFirst="0" w:colLast="0"/>
      <w:bookmarkEnd w:id="25"/>
      <w:r w:rsidRPr="00E07644">
        <w:rPr>
          <w:color w:val="2D74B5"/>
          <w:lang w:val="nl-NL"/>
        </w:rPr>
        <w:lastRenderedPageBreak/>
        <w:t>FORMULARZ ZGODY NA UDOSTĘPNIENIE DANYCH W REJESTRZE EBMT</w:t>
      </w:r>
    </w:p>
    <w:p w14:paraId="281F4CDC" w14:textId="77777777" w:rsidR="006B1E20" w:rsidRPr="00E07644" w:rsidRDefault="006B1E20">
      <w:pPr>
        <w:pBdr>
          <w:top w:val="nil"/>
          <w:left w:val="nil"/>
          <w:bottom w:val="nil"/>
          <w:right w:val="nil"/>
          <w:between w:val="nil"/>
        </w:pBdr>
        <w:spacing w:before="8"/>
        <w:rPr>
          <w:color w:val="2D74B5"/>
          <w:lang w:val="nl-NL"/>
        </w:rPr>
      </w:pPr>
    </w:p>
    <w:p w14:paraId="53D46F1C" w14:textId="28349548" w:rsidR="006B1E20" w:rsidRPr="00E07644" w:rsidRDefault="00F37055">
      <w:pPr>
        <w:pBdr>
          <w:top w:val="nil"/>
          <w:left w:val="nil"/>
          <w:bottom w:val="nil"/>
          <w:right w:val="nil"/>
          <w:between w:val="nil"/>
        </w:pBdr>
        <w:spacing w:line="259" w:lineRule="auto"/>
        <w:ind w:left="139" w:right="132"/>
        <w:jc w:val="both"/>
        <w:rPr>
          <w:color w:val="000000"/>
          <w:lang w:val="nl-NL"/>
        </w:rPr>
      </w:pPr>
      <w:r w:rsidRPr="00E07644">
        <w:rPr>
          <w:color w:val="000000"/>
          <w:lang w:val="nl-NL"/>
        </w:rPr>
        <w:t xml:space="preserve">Przeczytałem(-am) ulotkę informacyjną dla pacjenta (wersja 1.0, </w:t>
      </w:r>
      <w:r w:rsidR="00E07644">
        <w:rPr>
          <w:color w:val="000000"/>
          <w:lang w:val="nl-NL"/>
        </w:rPr>
        <w:t>26/07/2024</w:t>
      </w:r>
      <w:r w:rsidRPr="00E07644">
        <w:rPr>
          <w:color w:val="000000"/>
          <w:lang w:val="nl-NL"/>
        </w:rPr>
        <w:t>), miałem(-am) możliwość zadawać pytania i otrzymałem(-am) satysfakcjonujące odpowiedzi. Miałem(-am) wystarczająco dużo czasu na podjęcie decyzji, czy chcę udostępnić swoje dane w rejestrze EBMT. Rozumiem, że udział jest całkowicie dobrowolny i mogę wycofać się w dowolnym momencie, bez podania przyczyny, bez wpływu na moją opiekę medyczną lub prawa.</w:t>
      </w:r>
    </w:p>
    <w:p w14:paraId="17B76130" w14:textId="77777777" w:rsidR="006B1E20" w:rsidRPr="00E07644" w:rsidRDefault="006B1E20">
      <w:pPr>
        <w:pBdr>
          <w:top w:val="nil"/>
          <w:left w:val="nil"/>
          <w:bottom w:val="nil"/>
          <w:right w:val="nil"/>
          <w:between w:val="nil"/>
        </w:pBdr>
        <w:spacing w:before="8" w:after="1"/>
        <w:rPr>
          <w:color w:val="000000"/>
          <w:lang w:val="nl-NL"/>
        </w:rPr>
      </w:pPr>
    </w:p>
    <w:tbl>
      <w:tblPr>
        <w:tblStyle w:val="a0"/>
        <w:tblW w:w="9566" w:type="dxa"/>
        <w:tblInd w:w="0" w:type="dxa"/>
        <w:tblLayout w:type="fixed"/>
        <w:tblLook w:val="0600" w:firstRow="0" w:lastRow="0" w:firstColumn="0" w:lastColumn="0" w:noHBand="1" w:noVBand="1"/>
      </w:tblPr>
      <w:tblGrid>
        <w:gridCol w:w="8362"/>
        <w:gridCol w:w="602"/>
        <w:gridCol w:w="602"/>
      </w:tblGrid>
      <w:tr w:rsidR="00E07644" w:rsidRPr="008C09CC" w14:paraId="621A84B0" w14:textId="77777777" w:rsidTr="00E07644">
        <w:tc>
          <w:tcPr>
            <w:tcW w:w="8362" w:type="dxa"/>
            <w:tcMar>
              <w:top w:w="0" w:type="dxa"/>
              <w:left w:w="0" w:type="dxa"/>
              <w:bottom w:w="0" w:type="dxa"/>
              <w:right w:w="0" w:type="dxa"/>
            </w:tcMar>
          </w:tcPr>
          <w:p w14:paraId="71182402" w14:textId="77777777" w:rsidR="00E07644" w:rsidRPr="00E07644" w:rsidRDefault="00E07644">
            <w:pPr>
              <w:pBdr>
                <w:top w:val="nil"/>
                <w:left w:val="nil"/>
                <w:bottom w:val="nil"/>
                <w:right w:val="nil"/>
                <w:between w:val="nil"/>
              </w:pBdr>
              <w:ind w:left="191"/>
              <w:rPr>
                <w:color w:val="000000"/>
                <w:lang w:val="nl-NL"/>
              </w:rPr>
            </w:pPr>
            <w:r w:rsidRPr="00E07644">
              <w:rPr>
                <w:color w:val="000000"/>
                <w:lang w:val="nl-NL"/>
              </w:rPr>
              <w:t>Podpisując niniejszy formularz zgody, potwierdzam, że:</w:t>
            </w:r>
          </w:p>
        </w:tc>
        <w:tc>
          <w:tcPr>
            <w:tcW w:w="602" w:type="dxa"/>
          </w:tcPr>
          <w:p w14:paraId="4FE4E89F" w14:textId="77777777" w:rsidR="00E07644" w:rsidRPr="00E07644" w:rsidRDefault="00E07644">
            <w:pPr>
              <w:pBdr>
                <w:top w:val="nil"/>
                <w:left w:val="nil"/>
                <w:bottom w:val="nil"/>
                <w:right w:val="nil"/>
                <w:between w:val="nil"/>
              </w:pBdr>
              <w:rPr>
                <w:color w:val="000000"/>
                <w:lang w:val="nl-NL"/>
              </w:rPr>
            </w:pPr>
          </w:p>
        </w:tc>
        <w:tc>
          <w:tcPr>
            <w:tcW w:w="602" w:type="dxa"/>
            <w:tcMar>
              <w:top w:w="0" w:type="dxa"/>
              <w:left w:w="0" w:type="dxa"/>
              <w:bottom w:w="0" w:type="dxa"/>
              <w:right w:w="0" w:type="dxa"/>
            </w:tcMar>
          </w:tcPr>
          <w:p w14:paraId="462A5C0F" w14:textId="3079E8CE" w:rsidR="00E07644" w:rsidRPr="00E07644" w:rsidRDefault="00E07644">
            <w:pPr>
              <w:pBdr>
                <w:top w:val="nil"/>
                <w:left w:val="nil"/>
                <w:bottom w:val="nil"/>
                <w:right w:val="nil"/>
                <w:between w:val="nil"/>
              </w:pBdr>
              <w:rPr>
                <w:color w:val="000000"/>
                <w:lang w:val="nl-NL"/>
              </w:rPr>
            </w:pPr>
          </w:p>
        </w:tc>
      </w:tr>
      <w:tr w:rsidR="00E07644" w14:paraId="326F246D" w14:textId="77777777" w:rsidTr="00E07644">
        <w:tc>
          <w:tcPr>
            <w:tcW w:w="8362" w:type="dxa"/>
            <w:tcMar>
              <w:top w:w="0" w:type="dxa"/>
              <w:left w:w="0" w:type="dxa"/>
              <w:bottom w:w="0" w:type="dxa"/>
              <w:right w:w="0" w:type="dxa"/>
            </w:tcMar>
          </w:tcPr>
          <w:p w14:paraId="2E613A97" w14:textId="35742AB2" w:rsidR="00E07644" w:rsidRPr="008C09CC" w:rsidRDefault="00E07644">
            <w:pPr>
              <w:pBdr>
                <w:top w:val="nil"/>
                <w:left w:val="nil"/>
                <w:bottom w:val="nil"/>
                <w:right w:val="nil"/>
                <w:between w:val="nil"/>
              </w:pBdr>
              <w:spacing w:line="260" w:lineRule="auto"/>
              <w:ind w:right="252"/>
              <w:jc w:val="right"/>
              <w:rPr>
                <w:i/>
                <w:color w:val="000000"/>
                <w:lang w:val="nl-NL"/>
              </w:rPr>
            </w:pPr>
          </w:p>
        </w:tc>
        <w:tc>
          <w:tcPr>
            <w:tcW w:w="602" w:type="dxa"/>
          </w:tcPr>
          <w:p w14:paraId="3DEA06CE" w14:textId="4496C595" w:rsidR="00E07644" w:rsidRDefault="00E07644" w:rsidP="00E07644">
            <w:pPr>
              <w:pBdr>
                <w:top w:val="nil"/>
                <w:left w:val="nil"/>
                <w:bottom w:val="nil"/>
                <w:right w:val="nil"/>
                <w:between w:val="nil"/>
              </w:pBdr>
              <w:spacing w:line="260" w:lineRule="auto"/>
              <w:ind w:left="35"/>
              <w:rPr>
                <w:i/>
                <w:color w:val="000000"/>
              </w:rPr>
            </w:pPr>
            <w:r>
              <w:rPr>
                <w:i/>
                <w:color w:val="000000"/>
              </w:rPr>
              <w:t>Tak</w:t>
            </w:r>
          </w:p>
        </w:tc>
        <w:tc>
          <w:tcPr>
            <w:tcW w:w="602" w:type="dxa"/>
            <w:tcMar>
              <w:top w:w="0" w:type="dxa"/>
              <w:left w:w="0" w:type="dxa"/>
              <w:bottom w:w="0" w:type="dxa"/>
              <w:right w:w="0" w:type="dxa"/>
            </w:tcMar>
          </w:tcPr>
          <w:p w14:paraId="631186D9" w14:textId="1BBD0809" w:rsidR="00E07644" w:rsidRDefault="00E07644">
            <w:pPr>
              <w:pBdr>
                <w:top w:val="nil"/>
                <w:left w:val="nil"/>
                <w:bottom w:val="nil"/>
                <w:right w:val="nil"/>
                <w:between w:val="nil"/>
              </w:pBdr>
              <w:spacing w:line="260" w:lineRule="auto"/>
              <w:ind w:left="253"/>
              <w:rPr>
                <w:i/>
                <w:color w:val="000000"/>
              </w:rPr>
            </w:pPr>
            <w:r>
              <w:rPr>
                <w:i/>
                <w:color w:val="000000"/>
              </w:rPr>
              <w:t>Nie</w:t>
            </w:r>
          </w:p>
        </w:tc>
      </w:tr>
      <w:tr w:rsidR="00E07644" w14:paraId="3BC74AD5" w14:textId="77777777" w:rsidTr="00E07644">
        <w:tc>
          <w:tcPr>
            <w:tcW w:w="8362" w:type="dxa"/>
            <w:tcMar>
              <w:top w:w="0" w:type="dxa"/>
              <w:left w:w="0" w:type="dxa"/>
              <w:bottom w:w="0" w:type="dxa"/>
              <w:right w:w="0" w:type="dxa"/>
            </w:tcMar>
          </w:tcPr>
          <w:p w14:paraId="6CD52B28" w14:textId="77777777" w:rsidR="00E07644" w:rsidRDefault="00E07644">
            <w:pPr>
              <w:pBdr>
                <w:top w:val="nil"/>
                <w:left w:val="nil"/>
                <w:bottom w:val="nil"/>
                <w:right w:val="nil"/>
                <w:between w:val="nil"/>
              </w:pBdr>
              <w:spacing w:before="51" w:line="259" w:lineRule="auto"/>
              <w:ind w:left="477" w:right="926" w:hanging="361"/>
              <w:jc w:val="both"/>
              <w:rPr>
                <w:color w:val="000000"/>
              </w:rPr>
            </w:pPr>
            <w:r>
              <w:rPr>
                <w:color w:val="000000"/>
              </w:rPr>
              <w:t xml:space="preserve">1. Wyrażam zgodę na zgłaszanie i przetwarzanie moich danych osobowych w Rejestrze EBMT, w tym danych, które umożliwiają identyfikację w minimalnym stopniu, zgodnie z definicją w punkcie </w:t>
            </w:r>
            <w:hyperlink w:anchor="3as4poj">
              <w:r>
                <w:rPr>
                  <w:color w:val="000000"/>
                </w:rPr>
                <w:t>3.1</w:t>
              </w:r>
            </w:hyperlink>
            <w:r>
              <w:rPr>
                <w:color w:val="000000"/>
              </w:rPr>
              <w:t xml:space="preserve"> oraz na przechowywanie moich danych przez czas nieokreślony.</w:t>
            </w:r>
          </w:p>
        </w:tc>
        <w:tc>
          <w:tcPr>
            <w:tcW w:w="602" w:type="dxa"/>
            <w:vAlign w:val="center"/>
          </w:tcPr>
          <w:p w14:paraId="5201697D" w14:textId="03278F99" w:rsidR="00E07644" w:rsidRDefault="00E07644" w:rsidP="00E07644">
            <w:pPr>
              <w:pBdr>
                <w:top w:val="nil"/>
                <w:left w:val="nil"/>
                <w:bottom w:val="nil"/>
                <w:right w:val="nil"/>
                <w:between w:val="nil"/>
              </w:pBdr>
              <w:ind w:right="-202"/>
              <w:jc w:val="center"/>
              <w:rPr>
                <w:color w:val="000000"/>
              </w:rPr>
            </w:pPr>
            <w:r>
              <w:rPr>
                <w:noProof/>
              </w:rPr>
              <mc:AlternateContent>
                <mc:Choice Requires="wps">
                  <w:drawing>
                    <wp:anchor distT="0" distB="0" distL="114300" distR="114300" simplePos="0" relativeHeight="251659264" behindDoc="0" locked="0" layoutInCell="1" hidden="0" allowOverlap="1" wp14:anchorId="1FBC8560" wp14:editId="3FD688D9">
                      <wp:simplePos x="0" y="0"/>
                      <wp:positionH relativeFrom="column">
                        <wp:posOffset>10160</wp:posOffset>
                      </wp:positionH>
                      <wp:positionV relativeFrom="paragraph">
                        <wp:posOffset>-59055</wp:posOffset>
                      </wp:positionV>
                      <wp:extent cx="257175" cy="238125"/>
                      <wp:effectExtent l="0" t="0" r="28575" b="28575"/>
                      <wp:wrapNone/>
                      <wp:docPr id="19" name="Rectángulo 19"/>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7AC4D1B3"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FBC8560" id="Rectángulo 19" o:spid="_x0000_s1026" style="position:absolute;left:0;text-align:left;margin-left:.8pt;margin-top:-4.65pt;width:20.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" filled="f">
                      <v:stroke startarrowwidth="narrow" startarrowlength="short" endarrowwidth="narrow" endarrowlength="short"/>
                      <v:textbox inset="2.53958mm,2.53958mm,2.53958mm,2.53958mm">
                        <w:txbxContent>
                          <w:p w14:paraId="7AC4D1B3" w14:textId="77777777" w:rsidR="00E07644" w:rsidRDefault="00E07644" w:rsidP="00E07644">
                            <w:pPr>
                              <w:textDirection w:val="btLr"/>
                            </w:pPr>
                          </w:p>
                        </w:txbxContent>
                      </v:textbox>
                    </v:rect>
                  </w:pict>
                </mc:Fallback>
              </mc:AlternateContent>
            </w:r>
          </w:p>
        </w:tc>
        <w:tc>
          <w:tcPr>
            <w:tcW w:w="602" w:type="dxa"/>
            <w:tcMar>
              <w:top w:w="0" w:type="dxa"/>
              <w:left w:w="0" w:type="dxa"/>
              <w:bottom w:w="0" w:type="dxa"/>
              <w:right w:w="0" w:type="dxa"/>
            </w:tcMar>
            <w:vAlign w:val="center"/>
          </w:tcPr>
          <w:p w14:paraId="48E59B43" w14:textId="249DB613" w:rsidR="00E07644" w:rsidRDefault="00E07644" w:rsidP="00E07644">
            <w:pPr>
              <w:pBdr>
                <w:top w:val="nil"/>
                <w:left w:val="nil"/>
                <w:bottom w:val="nil"/>
                <w:right w:val="nil"/>
                <w:between w:val="nil"/>
              </w:pBdr>
              <w:ind w:right="-202"/>
              <w:jc w:val="center"/>
              <w:rPr>
                <w:color w:val="000000"/>
              </w:rPr>
            </w:pPr>
            <w:r>
              <w:rPr>
                <w:noProof/>
              </w:rPr>
              <mc:AlternateContent>
                <mc:Choice Requires="wps">
                  <w:drawing>
                    <wp:anchor distT="0" distB="0" distL="114300" distR="114300" simplePos="0" relativeHeight="251661312" behindDoc="0" locked="0" layoutInCell="1" hidden="0" allowOverlap="1" wp14:anchorId="515ECF04" wp14:editId="66D4EC61">
                      <wp:simplePos x="0" y="0"/>
                      <wp:positionH relativeFrom="column">
                        <wp:posOffset>146050</wp:posOffset>
                      </wp:positionH>
                      <wp:positionV relativeFrom="paragraph">
                        <wp:posOffset>0</wp:posOffset>
                      </wp:positionV>
                      <wp:extent cx="257175" cy="238125"/>
                      <wp:effectExtent l="0" t="0" r="0" b="0"/>
                      <wp:wrapNone/>
                      <wp:docPr id="1416299806" name="Rectángulo 1416299806"/>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73687D22"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15ECF04" id="Rectángulo 1416299806" o:spid="_x0000_s1027" style="position:absolute;left:0;text-align:left;margin-left:11.5pt;margin-top:0;width:20.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" filled="f">
                      <v:stroke startarrowwidth="narrow" startarrowlength="short" endarrowwidth="narrow" endarrowlength="short"/>
                      <v:textbox inset="2.53958mm,2.53958mm,2.53958mm,2.53958mm">
                        <w:txbxContent>
                          <w:p w14:paraId="73687D22" w14:textId="77777777" w:rsidR="00E07644" w:rsidRDefault="00E07644" w:rsidP="00E07644">
                            <w:pPr>
                              <w:textDirection w:val="btLr"/>
                            </w:pPr>
                          </w:p>
                        </w:txbxContent>
                      </v:textbox>
                    </v:rect>
                  </w:pict>
                </mc:Fallback>
              </mc:AlternateContent>
            </w:r>
          </w:p>
          <w:p w14:paraId="2B822B63" w14:textId="77777777" w:rsidR="00E07644" w:rsidRDefault="00E07644" w:rsidP="00E07644">
            <w:pPr>
              <w:pBdr>
                <w:top w:val="nil"/>
                <w:left w:val="nil"/>
                <w:bottom w:val="nil"/>
                <w:right w:val="nil"/>
                <w:between w:val="nil"/>
              </w:pBdr>
              <w:ind w:left="112" w:right="-202"/>
              <w:jc w:val="center"/>
              <w:rPr>
                <w:color w:val="000000"/>
              </w:rPr>
            </w:pPr>
          </w:p>
        </w:tc>
      </w:tr>
      <w:tr w:rsidR="00E07644" w14:paraId="23A01AE1" w14:textId="77777777" w:rsidTr="00E07644">
        <w:tc>
          <w:tcPr>
            <w:tcW w:w="8362" w:type="dxa"/>
            <w:tcMar>
              <w:top w:w="0" w:type="dxa"/>
              <w:left w:w="0" w:type="dxa"/>
              <w:bottom w:w="0" w:type="dxa"/>
              <w:right w:w="0" w:type="dxa"/>
            </w:tcMar>
          </w:tcPr>
          <w:p w14:paraId="678EAD5C" w14:textId="77777777" w:rsidR="00E07644" w:rsidRDefault="00E07644">
            <w:pPr>
              <w:pBdr>
                <w:top w:val="nil"/>
                <w:left w:val="nil"/>
                <w:bottom w:val="nil"/>
                <w:right w:val="nil"/>
                <w:between w:val="nil"/>
              </w:pBdr>
              <w:spacing w:before="130"/>
              <w:ind w:left="50"/>
              <w:rPr>
                <w:color w:val="000000"/>
              </w:rPr>
            </w:pPr>
            <w:r>
              <w:rPr>
                <w:color w:val="000000"/>
              </w:rPr>
              <w:t>Ponadto</w:t>
            </w:r>
          </w:p>
        </w:tc>
        <w:tc>
          <w:tcPr>
            <w:tcW w:w="602" w:type="dxa"/>
          </w:tcPr>
          <w:p w14:paraId="6A98B78F" w14:textId="77777777" w:rsidR="00E07644" w:rsidRDefault="00E07644">
            <w:pPr>
              <w:pBdr>
                <w:top w:val="nil"/>
                <w:left w:val="nil"/>
                <w:bottom w:val="nil"/>
                <w:right w:val="nil"/>
                <w:between w:val="nil"/>
              </w:pBdr>
              <w:rPr>
                <w:color w:val="000000"/>
              </w:rPr>
            </w:pPr>
          </w:p>
        </w:tc>
        <w:tc>
          <w:tcPr>
            <w:tcW w:w="602" w:type="dxa"/>
            <w:tcMar>
              <w:top w:w="0" w:type="dxa"/>
              <w:left w:w="0" w:type="dxa"/>
              <w:bottom w:w="0" w:type="dxa"/>
              <w:right w:w="0" w:type="dxa"/>
            </w:tcMar>
          </w:tcPr>
          <w:p w14:paraId="679D9669" w14:textId="1B38BC33" w:rsidR="00E07644" w:rsidRDefault="00E07644">
            <w:pPr>
              <w:pBdr>
                <w:top w:val="nil"/>
                <w:left w:val="nil"/>
                <w:bottom w:val="nil"/>
                <w:right w:val="nil"/>
                <w:between w:val="nil"/>
              </w:pBdr>
              <w:rPr>
                <w:color w:val="000000"/>
              </w:rPr>
            </w:pPr>
          </w:p>
        </w:tc>
      </w:tr>
      <w:tr w:rsidR="00E07644" w14:paraId="1D5C6962" w14:textId="77777777" w:rsidTr="009B2158">
        <w:tc>
          <w:tcPr>
            <w:tcW w:w="8362" w:type="dxa"/>
            <w:tcMar>
              <w:top w:w="0" w:type="dxa"/>
              <w:left w:w="0" w:type="dxa"/>
              <w:bottom w:w="0" w:type="dxa"/>
              <w:right w:w="0" w:type="dxa"/>
            </w:tcMar>
          </w:tcPr>
          <w:p w14:paraId="5033F052" w14:textId="77777777" w:rsidR="00E07644" w:rsidRDefault="00E07644" w:rsidP="00E07644">
            <w:pPr>
              <w:pBdr>
                <w:top w:val="nil"/>
                <w:left w:val="nil"/>
                <w:bottom w:val="nil"/>
                <w:right w:val="nil"/>
                <w:between w:val="nil"/>
              </w:pBdr>
              <w:spacing w:before="71" w:line="259" w:lineRule="auto"/>
              <w:ind w:left="477" w:right="926" w:hanging="361"/>
              <w:jc w:val="both"/>
              <w:rPr>
                <w:color w:val="000000"/>
              </w:rPr>
            </w:pPr>
            <w:r>
              <w:rPr>
                <w:color w:val="000000"/>
              </w:rPr>
              <w:t>2. wyrażam zgodę na udostępnianie moich danych osobowych, w tym danych, które umożliwiają identyfikację w minimalnym stopniu, w Rejestrze EBMT organom ds. zdrowia, naukowcom w instytutach naukowych lub klinicznych, pod warunkiem, że stosowany jest odpowiedni poziom ochrony mojej prywatności lub zapewnione jest odpowiednie zabezpieczenie umowne, jeżeli dane są przesyłane poza Europejski Obszar Gospodarczy.</w:t>
            </w:r>
          </w:p>
        </w:tc>
        <w:tc>
          <w:tcPr>
            <w:tcW w:w="602" w:type="dxa"/>
            <w:vAlign w:val="center"/>
          </w:tcPr>
          <w:p w14:paraId="084B0420" w14:textId="6DDF8043" w:rsidR="00E07644" w:rsidRDefault="00E07644" w:rsidP="00E07644">
            <w:pPr>
              <w:pBdr>
                <w:top w:val="nil"/>
                <w:left w:val="nil"/>
                <w:bottom w:val="nil"/>
                <w:right w:val="nil"/>
                <w:between w:val="nil"/>
              </w:pBdr>
              <w:spacing w:before="11"/>
              <w:rPr>
                <w:color w:val="000000"/>
              </w:rPr>
            </w:pPr>
            <w:r>
              <w:rPr>
                <w:noProof/>
              </w:rPr>
              <mc:AlternateContent>
                <mc:Choice Requires="wps">
                  <w:drawing>
                    <wp:anchor distT="0" distB="0" distL="114300" distR="114300" simplePos="0" relativeHeight="251663360" behindDoc="0" locked="0" layoutInCell="1" hidden="0" allowOverlap="1" wp14:anchorId="32487DF5" wp14:editId="2214DDF9">
                      <wp:simplePos x="0" y="0"/>
                      <wp:positionH relativeFrom="column">
                        <wp:posOffset>10160</wp:posOffset>
                      </wp:positionH>
                      <wp:positionV relativeFrom="paragraph">
                        <wp:posOffset>-59055</wp:posOffset>
                      </wp:positionV>
                      <wp:extent cx="257175" cy="238125"/>
                      <wp:effectExtent l="0" t="0" r="28575" b="28575"/>
                      <wp:wrapNone/>
                      <wp:docPr id="415370095" name="Rectángulo 415370095"/>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71198CDD"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2487DF5" id="Rectángulo 415370095" o:spid="_x0000_s1028" style="position:absolute;margin-left:.8pt;margin-top:-4.65pt;width:20.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" filled="f">
                      <v:stroke startarrowwidth="narrow" startarrowlength="short" endarrowwidth="narrow" endarrowlength="short"/>
                      <v:textbox inset="2.53958mm,2.53958mm,2.53958mm,2.53958mm">
                        <w:txbxContent>
                          <w:p w14:paraId="71198CDD" w14:textId="77777777" w:rsidR="00E07644" w:rsidRDefault="00E07644" w:rsidP="00E07644">
                            <w:pPr>
                              <w:textDirection w:val="btLr"/>
                            </w:pPr>
                          </w:p>
                        </w:txbxContent>
                      </v:textbox>
                    </v:rect>
                  </w:pict>
                </mc:Fallback>
              </mc:AlternateContent>
            </w:r>
          </w:p>
        </w:tc>
        <w:tc>
          <w:tcPr>
            <w:tcW w:w="602" w:type="dxa"/>
            <w:tcMar>
              <w:top w:w="0" w:type="dxa"/>
              <w:left w:w="0" w:type="dxa"/>
              <w:bottom w:w="0" w:type="dxa"/>
              <w:right w:w="0" w:type="dxa"/>
            </w:tcMar>
            <w:vAlign w:val="center"/>
          </w:tcPr>
          <w:p w14:paraId="25EA5164" w14:textId="77777777" w:rsidR="00E07644" w:rsidRDefault="00E07644" w:rsidP="00E07644">
            <w:pPr>
              <w:pBdr>
                <w:top w:val="nil"/>
                <w:left w:val="nil"/>
                <w:bottom w:val="nil"/>
                <w:right w:val="nil"/>
                <w:between w:val="nil"/>
              </w:pBdr>
              <w:ind w:right="-202"/>
              <w:jc w:val="center"/>
              <w:rPr>
                <w:color w:val="000000"/>
              </w:rPr>
            </w:pPr>
            <w:r>
              <w:rPr>
                <w:noProof/>
              </w:rPr>
              <mc:AlternateContent>
                <mc:Choice Requires="wps">
                  <w:drawing>
                    <wp:anchor distT="0" distB="0" distL="114300" distR="114300" simplePos="0" relativeHeight="251664384" behindDoc="0" locked="0" layoutInCell="1" hidden="0" allowOverlap="1" wp14:anchorId="29413AC7" wp14:editId="4678A8C7">
                      <wp:simplePos x="0" y="0"/>
                      <wp:positionH relativeFrom="column">
                        <wp:posOffset>146050</wp:posOffset>
                      </wp:positionH>
                      <wp:positionV relativeFrom="paragraph">
                        <wp:posOffset>0</wp:posOffset>
                      </wp:positionV>
                      <wp:extent cx="257175" cy="238125"/>
                      <wp:effectExtent l="0" t="0" r="0" b="0"/>
                      <wp:wrapNone/>
                      <wp:docPr id="1751472275" name="Rectángulo 1751472275"/>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15945541"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9413AC7" id="Rectángulo 1751472275" o:spid="_x0000_s1029" style="position:absolute;left:0;text-align:left;margin-left:11.5pt;margin-top:0;width:20.25pt;height:1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" filled="f">
                      <v:stroke startarrowwidth="narrow" startarrowlength="short" endarrowwidth="narrow" endarrowlength="short"/>
                      <v:textbox inset="2.53958mm,2.53958mm,2.53958mm,2.53958mm">
                        <w:txbxContent>
                          <w:p w14:paraId="15945541" w14:textId="77777777" w:rsidR="00E07644" w:rsidRDefault="00E07644" w:rsidP="00E07644">
                            <w:pPr>
                              <w:textDirection w:val="btLr"/>
                            </w:pPr>
                          </w:p>
                        </w:txbxContent>
                      </v:textbox>
                    </v:rect>
                  </w:pict>
                </mc:Fallback>
              </mc:AlternateContent>
            </w:r>
          </w:p>
          <w:p w14:paraId="100B522E" w14:textId="77777777" w:rsidR="00E07644" w:rsidRDefault="00E07644" w:rsidP="00E07644">
            <w:pPr>
              <w:pBdr>
                <w:top w:val="nil"/>
                <w:left w:val="nil"/>
                <w:bottom w:val="nil"/>
                <w:right w:val="nil"/>
                <w:between w:val="nil"/>
              </w:pBdr>
              <w:ind w:left="127"/>
              <w:rPr>
                <w:color w:val="000000"/>
              </w:rPr>
            </w:pPr>
          </w:p>
        </w:tc>
      </w:tr>
      <w:tr w:rsidR="00E07644" w14:paraId="7FDEBA13" w14:textId="77777777" w:rsidTr="00960A08">
        <w:tc>
          <w:tcPr>
            <w:tcW w:w="8362" w:type="dxa"/>
            <w:tcMar>
              <w:top w:w="0" w:type="dxa"/>
              <w:left w:w="0" w:type="dxa"/>
              <w:bottom w:w="0" w:type="dxa"/>
              <w:right w:w="0" w:type="dxa"/>
            </w:tcMar>
          </w:tcPr>
          <w:p w14:paraId="7D4390B1" w14:textId="77777777" w:rsidR="00E07644" w:rsidRDefault="00E07644" w:rsidP="00E07644">
            <w:pPr>
              <w:pBdr>
                <w:top w:val="nil"/>
                <w:left w:val="nil"/>
                <w:bottom w:val="nil"/>
                <w:right w:val="nil"/>
                <w:between w:val="nil"/>
              </w:pBdr>
              <w:spacing w:before="51" w:line="259" w:lineRule="auto"/>
              <w:ind w:left="476" w:right="926" w:hanging="360"/>
              <w:jc w:val="both"/>
              <w:rPr>
                <w:color w:val="000000"/>
              </w:rPr>
            </w:pPr>
            <w:r>
              <w:rPr>
                <w:color w:val="000000"/>
              </w:rPr>
              <w:t>3. Wyrażam zgodę na udostępnianie moich pseudonimizowanych danych w Rejestrze EBMT organom oceny technologii medycznej (HTA) i/lub agencjom refundacyjnym.</w:t>
            </w:r>
          </w:p>
        </w:tc>
        <w:tc>
          <w:tcPr>
            <w:tcW w:w="602" w:type="dxa"/>
            <w:vAlign w:val="center"/>
          </w:tcPr>
          <w:p w14:paraId="6B8FED90" w14:textId="333AC340" w:rsidR="00E07644" w:rsidRDefault="00E07644" w:rsidP="00E07644">
            <w:pPr>
              <w:pBdr>
                <w:top w:val="nil"/>
                <w:left w:val="nil"/>
                <w:bottom w:val="nil"/>
                <w:right w:val="nil"/>
                <w:between w:val="nil"/>
              </w:pBdr>
              <w:ind w:left="112"/>
              <w:rPr>
                <w:color w:val="000000"/>
              </w:rPr>
            </w:pPr>
            <w:r>
              <w:rPr>
                <w:noProof/>
              </w:rPr>
              <mc:AlternateContent>
                <mc:Choice Requires="wps">
                  <w:drawing>
                    <wp:anchor distT="0" distB="0" distL="114300" distR="114300" simplePos="0" relativeHeight="251666432" behindDoc="0" locked="0" layoutInCell="1" hidden="0" allowOverlap="1" wp14:anchorId="7061423E" wp14:editId="5E37361D">
                      <wp:simplePos x="0" y="0"/>
                      <wp:positionH relativeFrom="column">
                        <wp:posOffset>10160</wp:posOffset>
                      </wp:positionH>
                      <wp:positionV relativeFrom="paragraph">
                        <wp:posOffset>-59055</wp:posOffset>
                      </wp:positionV>
                      <wp:extent cx="257175" cy="238125"/>
                      <wp:effectExtent l="0" t="0" r="28575" b="28575"/>
                      <wp:wrapNone/>
                      <wp:docPr id="1609620734" name="Rectángulo 1609620734"/>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5710C11C"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7061423E" id="Rectángulo 1609620734" o:spid="_x0000_s1030" style="position:absolute;left:0;text-align:left;margin-left:.8pt;margin-top:-4.65pt;width:20.2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" filled="f">
                      <v:stroke startarrowwidth="narrow" startarrowlength="short" endarrowwidth="narrow" endarrowlength="short"/>
                      <v:textbox inset="2.53958mm,2.53958mm,2.53958mm,2.53958mm">
                        <w:txbxContent>
                          <w:p w14:paraId="5710C11C" w14:textId="77777777" w:rsidR="00E07644" w:rsidRDefault="00E07644" w:rsidP="00E07644">
                            <w:pPr>
                              <w:textDirection w:val="btLr"/>
                            </w:pPr>
                          </w:p>
                        </w:txbxContent>
                      </v:textbox>
                    </v:rect>
                  </w:pict>
                </mc:Fallback>
              </mc:AlternateContent>
            </w:r>
          </w:p>
        </w:tc>
        <w:tc>
          <w:tcPr>
            <w:tcW w:w="602" w:type="dxa"/>
            <w:tcMar>
              <w:top w:w="0" w:type="dxa"/>
              <w:left w:w="0" w:type="dxa"/>
              <w:bottom w:w="0" w:type="dxa"/>
              <w:right w:w="0" w:type="dxa"/>
            </w:tcMar>
            <w:vAlign w:val="center"/>
          </w:tcPr>
          <w:p w14:paraId="351FCBB2" w14:textId="77777777" w:rsidR="00E07644" w:rsidRDefault="00E07644" w:rsidP="00E07644">
            <w:pPr>
              <w:pBdr>
                <w:top w:val="nil"/>
                <w:left w:val="nil"/>
                <w:bottom w:val="nil"/>
                <w:right w:val="nil"/>
                <w:between w:val="nil"/>
              </w:pBdr>
              <w:ind w:right="-202"/>
              <w:jc w:val="center"/>
              <w:rPr>
                <w:color w:val="000000"/>
              </w:rPr>
            </w:pPr>
            <w:r>
              <w:rPr>
                <w:noProof/>
              </w:rPr>
              <mc:AlternateContent>
                <mc:Choice Requires="wps">
                  <w:drawing>
                    <wp:anchor distT="0" distB="0" distL="114300" distR="114300" simplePos="0" relativeHeight="251667456" behindDoc="0" locked="0" layoutInCell="1" hidden="0" allowOverlap="1" wp14:anchorId="1FD63399" wp14:editId="77863671">
                      <wp:simplePos x="0" y="0"/>
                      <wp:positionH relativeFrom="column">
                        <wp:posOffset>146050</wp:posOffset>
                      </wp:positionH>
                      <wp:positionV relativeFrom="paragraph">
                        <wp:posOffset>0</wp:posOffset>
                      </wp:positionV>
                      <wp:extent cx="257175" cy="238125"/>
                      <wp:effectExtent l="0" t="0" r="0" b="0"/>
                      <wp:wrapNone/>
                      <wp:docPr id="174753571" name="Rectángulo 174753571"/>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0723DE77"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1FD63399" id="Rectángulo 174753571" o:spid="_x0000_s1031" style="position:absolute;left:0;text-align:left;margin-left:11.5pt;margin-top:0;width:20.2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" filled="f">
                      <v:stroke startarrowwidth="narrow" startarrowlength="short" endarrowwidth="narrow" endarrowlength="short"/>
                      <v:textbox inset="2.53958mm,2.53958mm,2.53958mm,2.53958mm">
                        <w:txbxContent>
                          <w:p w14:paraId="0723DE77" w14:textId="77777777" w:rsidR="00E07644" w:rsidRDefault="00E07644" w:rsidP="00E07644">
                            <w:pPr>
                              <w:textDirection w:val="btLr"/>
                            </w:pPr>
                          </w:p>
                        </w:txbxContent>
                      </v:textbox>
                    </v:rect>
                  </w:pict>
                </mc:Fallback>
              </mc:AlternateContent>
            </w:r>
          </w:p>
          <w:p w14:paraId="2412CA11" w14:textId="40E9FCB1" w:rsidR="00E07644" w:rsidRDefault="00E07644" w:rsidP="00E07644">
            <w:pPr>
              <w:pBdr>
                <w:top w:val="nil"/>
                <w:left w:val="nil"/>
                <w:bottom w:val="nil"/>
                <w:right w:val="nil"/>
                <w:between w:val="nil"/>
              </w:pBdr>
              <w:ind w:left="112"/>
              <w:rPr>
                <w:color w:val="000000"/>
              </w:rPr>
            </w:pPr>
          </w:p>
        </w:tc>
      </w:tr>
      <w:tr w:rsidR="00E07644" w14:paraId="07A3FDF8" w14:textId="77777777" w:rsidTr="008954BC">
        <w:tc>
          <w:tcPr>
            <w:tcW w:w="8362" w:type="dxa"/>
            <w:tcMar>
              <w:top w:w="0" w:type="dxa"/>
              <w:left w:w="0" w:type="dxa"/>
              <w:bottom w:w="0" w:type="dxa"/>
              <w:right w:w="0" w:type="dxa"/>
            </w:tcMar>
          </w:tcPr>
          <w:p w14:paraId="1E956B2F" w14:textId="77777777" w:rsidR="00E07644" w:rsidRDefault="00E07644" w:rsidP="00E07644">
            <w:pPr>
              <w:pBdr>
                <w:top w:val="nil"/>
                <w:left w:val="nil"/>
                <w:bottom w:val="nil"/>
                <w:right w:val="nil"/>
                <w:between w:val="nil"/>
              </w:pBdr>
              <w:spacing w:before="49" w:line="259" w:lineRule="auto"/>
              <w:ind w:left="476" w:right="925" w:hanging="360"/>
              <w:jc w:val="both"/>
              <w:rPr>
                <w:color w:val="000000"/>
              </w:rPr>
            </w:pPr>
            <w:r>
              <w:rPr>
                <w:color w:val="000000"/>
              </w:rPr>
              <w:t>4. Wyrażam zgodę na udostępnianie moich pseudonimizowanych danych w Rejestrze EBMT podmiotowi odpowiedzialnemu za pozwolenie na dopuszczenie do obrotu (MAH) leczenia IEC, które otrzymuję, w celu ułatwienia realizacji obowiązków po wydaniu pozwolenia, które organ odpowiedzialny ma wobec organów HTA / agencji refundacyjnych, pod warunkiem, że stosowany jest odpowiedni poziom ochrony mojej prywatności lub zapewnione jest odpowiednie zabezpieczenie umowne, jeżeli dane są przesyłane poza Europejski Obszar Gospodarczy.</w:t>
            </w:r>
          </w:p>
        </w:tc>
        <w:tc>
          <w:tcPr>
            <w:tcW w:w="602" w:type="dxa"/>
            <w:vAlign w:val="center"/>
          </w:tcPr>
          <w:p w14:paraId="1D416524" w14:textId="46A7917B" w:rsidR="00E07644" w:rsidRDefault="00E07644" w:rsidP="00E07644">
            <w:pPr>
              <w:pBdr>
                <w:top w:val="nil"/>
                <w:left w:val="nil"/>
                <w:bottom w:val="nil"/>
                <w:right w:val="nil"/>
                <w:between w:val="nil"/>
              </w:pBdr>
              <w:ind w:left="112"/>
              <w:rPr>
                <w:color w:val="000000"/>
              </w:rPr>
            </w:pPr>
            <w:r>
              <w:rPr>
                <w:noProof/>
              </w:rPr>
              <mc:AlternateContent>
                <mc:Choice Requires="wps">
                  <w:drawing>
                    <wp:anchor distT="0" distB="0" distL="114300" distR="114300" simplePos="0" relativeHeight="251669504" behindDoc="0" locked="0" layoutInCell="1" hidden="0" allowOverlap="1" wp14:anchorId="25850735" wp14:editId="7B7248D4">
                      <wp:simplePos x="0" y="0"/>
                      <wp:positionH relativeFrom="column">
                        <wp:posOffset>10160</wp:posOffset>
                      </wp:positionH>
                      <wp:positionV relativeFrom="paragraph">
                        <wp:posOffset>-59055</wp:posOffset>
                      </wp:positionV>
                      <wp:extent cx="257175" cy="238125"/>
                      <wp:effectExtent l="0" t="0" r="28575" b="28575"/>
                      <wp:wrapNone/>
                      <wp:docPr id="83011716" name="Rectángulo 83011716"/>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600005EC"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25850735" id="Rectángulo 83011716" o:spid="_x0000_s1032" style="position:absolute;left:0;text-align:left;margin-left:.8pt;margin-top:-4.65pt;width:20.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" filled="f">
                      <v:stroke startarrowwidth="narrow" startarrowlength="short" endarrowwidth="narrow" endarrowlength="short"/>
                      <v:textbox inset="2.53958mm,2.53958mm,2.53958mm,2.53958mm">
                        <w:txbxContent>
                          <w:p w14:paraId="600005EC" w14:textId="77777777" w:rsidR="00E07644" w:rsidRDefault="00E07644" w:rsidP="00E07644">
                            <w:pPr>
                              <w:textDirection w:val="btLr"/>
                            </w:pPr>
                          </w:p>
                        </w:txbxContent>
                      </v:textbox>
                    </v:rect>
                  </w:pict>
                </mc:Fallback>
              </mc:AlternateContent>
            </w:r>
          </w:p>
        </w:tc>
        <w:tc>
          <w:tcPr>
            <w:tcW w:w="602" w:type="dxa"/>
            <w:tcMar>
              <w:top w:w="0" w:type="dxa"/>
              <w:left w:w="0" w:type="dxa"/>
              <w:bottom w:w="0" w:type="dxa"/>
              <w:right w:w="0" w:type="dxa"/>
            </w:tcMar>
            <w:vAlign w:val="center"/>
          </w:tcPr>
          <w:p w14:paraId="60B3160C" w14:textId="77777777" w:rsidR="00E07644" w:rsidRDefault="00E07644" w:rsidP="00E07644">
            <w:pPr>
              <w:pBdr>
                <w:top w:val="nil"/>
                <w:left w:val="nil"/>
                <w:bottom w:val="nil"/>
                <w:right w:val="nil"/>
                <w:between w:val="nil"/>
              </w:pBdr>
              <w:ind w:right="-202"/>
              <w:jc w:val="center"/>
              <w:rPr>
                <w:color w:val="000000"/>
              </w:rPr>
            </w:pPr>
            <w:r>
              <w:rPr>
                <w:noProof/>
              </w:rPr>
              <mc:AlternateContent>
                <mc:Choice Requires="wps">
                  <w:drawing>
                    <wp:anchor distT="0" distB="0" distL="114300" distR="114300" simplePos="0" relativeHeight="251670528" behindDoc="0" locked="0" layoutInCell="1" hidden="0" allowOverlap="1" wp14:anchorId="5161C1DF" wp14:editId="2E5756FD">
                      <wp:simplePos x="0" y="0"/>
                      <wp:positionH relativeFrom="column">
                        <wp:posOffset>146050</wp:posOffset>
                      </wp:positionH>
                      <wp:positionV relativeFrom="paragraph">
                        <wp:posOffset>0</wp:posOffset>
                      </wp:positionV>
                      <wp:extent cx="257175" cy="238125"/>
                      <wp:effectExtent l="0" t="0" r="0" b="0"/>
                      <wp:wrapNone/>
                      <wp:docPr id="536302793" name="Rectángulo 536302793"/>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6A60DF47"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5161C1DF" id="Rectángulo 536302793" o:spid="_x0000_s1033" style="position:absolute;left:0;text-align:left;margin-left:11.5pt;margin-top:0;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" filled="f">
                      <v:stroke startarrowwidth="narrow" startarrowlength="short" endarrowwidth="narrow" endarrowlength="short"/>
                      <v:textbox inset="2.53958mm,2.53958mm,2.53958mm,2.53958mm">
                        <w:txbxContent>
                          <w:p w14:paraId="6A60DF47" w14:textId="77777777" w:rsidR="00E07644" w:rsidRDefault="00E07644" w:rsidP="00E07644">
                            <w:pPr>
                              <w:textDirection w:val="btLr"/>
                            </w:pPr>
                          </w:p>
                        </w:txbxContent>
                      </v:textbox>
                    </v:rect>
                  </w:pict>
                </mc:Fallback>
              </mc:AlternateContent>
            </w:r>
          </w:p>
          <w:p w14:paraId="653D9C59" w14:textId="0B99904C" w:rsidR="00E07644" w:rsidRDefault="00E07644" w:rsidP="00E07644">
            <w:pPr>
              <w:pBdr>
                <w:top w:val="nil"/>
                <w:left w:val="nil"/>
                <w:bottom w:val="nil"/>
                <w:right w:val="nil"/>
                <w:between w:val="nil"/>
              </w:pBdr>
              <w:ind w:left="112"/>
              <w:rPr>
                <w:color w:val="000000"/>
              </w:rPr>
            </w:pPr>
          </w:p>
        </w:tc>
      </w:tr>
      <w:tr w:rsidR="00E07644" w14:paraId="338C2E0A" w14:textId="77777777" w:rsidTr="00D455CB">
        <w:tc>
          <w:tcPr>
            <w:tcW w:w="8362" w:type="dxa"/>
            <w:tcMar>
              <w:top w:w="0" w:type="dxa"/>
              <w:left w:w="0" w:type="dxa"/>
              <w:bottom w:w="0" w:type="dxa"/>
              <w:right w:w="0" w:type="dxa"/>
            </w:tcMar>
          </w:tcPr>
          <w:p w14:paraId="3952BB55" w14:textId="77777777" w:rsidR="00E07644" w:rsidRDefault="00E07644" w:rsidP="00E07644">
            <w:pPr>
              <w:pBdr>
                <w:top w:val="nil"/>
                <w:left w:val="nil"/>
                <w:bottom w:val="nil"/>
                <w:right w:val="nil"/>
                <w:between w:val="nil"/>
              </w:pBdr>
              <w:tabs>
                <w:tab w:val="left" w:pos="1986"/>
                <w:tab w:val="left" w:pos="2900"/>
                <w:tab w:val="left" w:pos="3630"/>
                <w:tab w:val="left" w:pos="5188"/>
                <w:tab w:val="left" w:pos="6368"/>
                <w:tab w:val="left" w:pos="7345"/>
              </w:tabs>
              <w:spacing w:before="51" w:line="256" w:lineRule="auto"/>
              <w:ind w:left="477" w:right="927" w:hanging="361"/>
              <w:rPr>
                <w:color w:val="000000"/>
              </w:rPr>
            </w:pPr>
            <w:r>
              <w:rPr>
                <w:color w:val="000000"/>
              </w:rPr>
              <w:t>5. Wyrażam zgodę, aby organy nadzorcze oraz kontrolne EBMT i organów regulacyjnych</w:t>
            </w:r>
            <w:r>
              <w:rPr>
                <w:color w:val="000000"/>
              </w:rPr>
              <w:tab/>
              <w:t>oceniły</w:t>
            </w:r>
            <w:r>
              <w:rPr>
                <w:color w:val="000000"/>
              </w:rPr>
              <w:tab/>
              <w:t>moją</w:t>
            </w:r>
            <w:r>
              <w:rPr>
                <w:color w:val="000000"/>
              </w:rPr>
              <w:tab/>
              <w:t>dokumentację</w:t>
            </w:r>
            <w:r>
              <w:rPr>
                <w:color w:val="000000"/>
              </w:rPr>
              <w:tab/>
              <w:t>medyczną</w:t>
            </w:r>
            <w:r>
              <w:rPr>
                <w:color w:val="000000"/>
              </w:rPr>
              <w:tab/>
              <w:t>zgodnie</w:t>
            </w:r>
            <w:r>
              <w:rPr>
                <w:color w:val="000000"/>
              </w:rPr>
              <w:tab/>
              <w:t>z</w:t>
            </w:r>
          </w:p>
          <w:p w14:paraId="35E9741C" w14:textId="77777777" w:rsidR="00E07644" w:rsidRDefault="00E07644" w:rsidP="00E07644">
            <w:pPr>
              <w:pBdr>
                <w:top w:val="nil"/>
                <w:left w:val="nil"/>
                <w:bottom w:val="nil"/>
                <w:right w:val="nil"/>
                <w:between w:val="nil"/>
              </w:pBdr>
              <w:spacing w:before="3" w:line="245" w:lineRule="auto"/>
              <w:ind w:left="477"/>
              <w:rPr>
                <w:color w:val="000000"/>
              </w:rPr>
            </w:pPr>
            <w:r>
              <w:rPr>
                <w:color w:val="000000"/>
              </w:rPr>
              <w:t>obowiązującymi przepisami i z zachowaniem pełnej poufności.</w:t>
            </w:r>
          </w:p>
        </w:tc>
        <w:tc>
          <w:tcPr>
            <w:tcW w:w="602" w:type="dxa"/>
            <w:vAlign w:val="center"/>
          </w:tcPr>
          <w:p w14:paraId="3B8CF9FE" w14:textId="5A3FF1B5" w:rsidR="00E07644" w:rsidRDefault="00E07644" w:rsidP="00E07644">
            <w:pPr>
              <w:pBdr>
                <w:top w:val="nil"/>
                <w:left w:val="nil"/>
                <w:bottom w:val="nil"/>
                <w:right w:val="nil"/>
                <w:between w:val="nil"/>
              </w:pBdr>
              <w:ind w:left="112"/>
              <w:rPr>
                <w:color w:val="000000"/>
              </w:rPr>
            </w:pPr>
            <w:r>
              <w:rPr>
                <w:noProof/>
              </w:rPr>
              <mc:AlternateContent>
                <mc:Choice Requires="wps">
                  <w:drawing>
                    <wp:anchor distT="0" distB="0" distL="114300" distR="114300" simplePos="0" relativeHeight="251672576" behindDoc="0" locked="0" layoutInCell="1" hidden="0" allowOverlap="1" wp14:anchorId="6228A4B6" wp14:editId="4C43D2E7">
                      <wp:simplePos x="0" y="0"/>
                      <wp:positionH relativeFrom="column">
                        <wp:posOffset>10160</wp:posOffset>
                      </wp:positionH>
                      <wp:positionV relativeFrom="paragraph">
                        <wp:posOffset>-59055</wp:posOffset>
                      </wp:positionV>
                      <wp:extent cx="257175" cy="238125"/>
                      <wp:effectExtent l="0" t="0" r="28575" b="28575"/>
                      <wp:wrapNone/>
                      <wp:docPr id="84469894" name="Rectángulo 84469894"/>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4DA7E058"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6228A4B6" id="Rectángulo 84469894" o:spid="_x0000_s1034" style="position:absolute;left:0;text-align:left;margin-left:.8pt;margin-top:-4.65pt;width:20.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" filled="f">
                      <v:stroke startarrowwidth="narrow" startarrowlength="short" endarrowwidth="narrow" endarrowlength="short"/>
                      <v:textbox inset="2.53958mm,2.53958mm,2.53958mm,2.53958mm">
                        <w:txbxContent>
                          <w:p w14:paraId="4DA7E058" w14:textId="77777777" w:rsidR="00E07644" w:rsidRDefault="00E07644" w:rsidP="00E07644">
                            <w:pPr>
                              <w:textDirection w:val="btLr"/>
                            </w:pPr>
                          </w:p>
                        </w:txbxContent>
                      </v:textbox>
                    </v:rect>
                  </w:pict>
                </mc:Fallback>
              </mc:AlternateContent>
            </w:r>
          </w:p>
        </w:tc>
        <w:tc>
          <w:tcPr>
            <w:tcW w:w="602" w:type="dxa"/>
            <w:tcMar>
              <w:top w:w="0" w:type="dxa"/>
              <w:left w:w="0" w:type="dxa"/>
              <w:bottom w:w="0" w:type="dxa"/>
              <w:right w:w="0" w:type="dxa"/>
            </w:tcMar>
            <w:vAlign w:val="center"/>
          </w:tcPr>
          <w:p w14:paraId="59238B20" w14:textId="77777777" w:rsidR="00E07644" w:rsidRDefault="00E07644" w:rsidP="00E07644">
            <w:pPr>
              <w:pBdr>
                <w:top w:val="nil"/>
                <w:left w:val="nil"/>
                <w:bottom w:val="nil"/>
                <w:right w:val="nil"/>
                <w:between w:val="nil"/>
              </w:pBdr>
              <w:ind w:right="-202"/>
              <w:jc w:val="center"/>
              <w:rPr>
                <w:color w:val="000000"/>
              </w:rPr>
            </w:pPr>
            <w:r>
              <w:rPr>
                <w:noProof/>
              </w:rPr>
              <mc:AlternateContent>
                <mc:Choice Requires="wps">
                  <w:drawing>
                    <wp:anchor distT="0" distB="0" distL="114300" distR="114300" simplePos="0" relativeHeight="251673600" behindDoc="0" locked="0" layoutInCell="1" hidden="0" allowOverlap="1" wp14:anchorId="439D401D" wp14:editId="02B16B2F">
                      <wp:simplePos x="0" y="0"/>
                      <wp:positionH relativeFrom="column">
                        <wp:posOffset>146050</wp:posOffset>
                      </wp:positionH>
                      <wp:positionV relativeFrom="paragraph">
                        <wp:posOffset>0</wp:posOffset>
                      </wp:positionV>
                      <wp:extent cx="257175" cy="238125"/>
                      <wp:effectExtent l="0" t="0" r="0" b="0"/>
                      <wp:wrapNone/>
                      <wp:docPr id="1329732391" name="Rectángulo 1329732391"/>
                      <wp:cNvGraphicFramePr/>
                      <a:graphic xmlns:a="http://schemas.openxmlformats.org/drawingml/2006/main">
                        <a:graphicData uri="http://schemas.microsoft.com/office/word/2010/wordprocessingShape">
                          <wps:wsp>
                            <wps:cNvSpPr/>
                            <wps:spPr>
                              <a:xfrm>
                                <a:off x="0" y="0"/>
                                <a:ext cx="257175" cy="238125"/>
                              </a:xfrm>
                              <a:prstGeom prst="rect">
                                <a:avLst/>
                              </a:prstGeom>
                              <a:noFill/>
                              <a:ln w="9525" cap="flat" cmpd="sng">
                                <a:solidFill>
                                  <a:srgbClr val="000000"/>
                                </a:solidFill>
                                <a:prstDash val="solid"/>
                                <a:miter lim="800000"/>
                                <a:headEnd type="none" w="sm" len="sm"/>
                                <a:tailEnd type="none" w="sm" len="sm"/>
                              </a:ln>
                            </wps:spPr>
                            <wps:txbx>
                              <w:txbxContent>
                                <w:p w14:paraId="60FEBA43" w14:textId="77777777" w:rsidR="00E07644" w:rsidRDefault="00E07644" w:rsidP="00E07644">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439D401D" id="Rectángulo 1329732391" o:spid="_x0000_s1035" style="position:absolute;left:0;text-align:left;margin-left:11.5pt;margin-top:0;width:20.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" filled="f">
                      <v:stroke startarrowwidth="narrow" startarrowlength="short" endarrowwidth="narrow" endarrowlength="short"/>
                      <v:textbox inset="2.53958mm,2.53958mm,2.53958mm,2.53958mm">
                        <w:txbxContent>
                          <w:p w14:paraId="60FEBA43" w14:textId="77777777" w:rsidR="00E07644" w:rsidRDefault="00E07644" w:rsidP="00E07644">
                            <w:pPr>
                              <w:textDirection w:val="btLr"/>
                            </w:pPr>
                          </w:p>
                        </w:txbxContent>
                      </v:textbox>
                    </v:rect>
                  </w:pict>
                </mc:Fallback>
              </mc:AlternateContent>
            </w:r>
          </w:p>
          <w:p w14:paraId="581833E8" w14:textId="70D1CC06" w:rsidR="00E07644" w:rsidRDefault="00E07644" w:rsidP="00E07644">
            <w:pPr>
              <w:pBdr>
                <w:top w:val="nil"/>
                <w:left w:val="nil"/>
                <w:bottom w:val="nil"/>
                <w:right w:val="nil"/>
                <w:between w:val="nil"/>
              </w:pBdr>
              <w:ind w:left="112"/>
              <w:rPr>
                <w:color w:val="000000"/>
              </w:rPr>
            </w:pPr>
          </w:p>
        </w:tc>
      </w:tr>
    </w:tbl>
    <w:p w14:paraId="23CEF88C" w14:textId="77777777" w:rsidR="006B1E20" w:rsidRDefault="006B1E20">
      <w:pPr>
        <w:pBdr>
          <w:top w:val="nil"/>
          <w:left w:val="nil"/>
          <w:bottom w:val="nil"/>
          <w:right w:val="nil"/>
          <w:between w:val="nil"/>
        </w:pBdr>
        <w:spacing w:line="276" w:lineRule="auto"/>
        <w:rPr>
          <w:color w:val="000000"/>
        </w:rPr>
      </w:pPr>
    </w:p>
    <w:p w14:paraId="5621CE34" w14:textId="77777777" w:rsidR="006B1E20" w:rsidRDefault="00F37055">
      <w:pPr>
        <w:pBdr>
          <w:top w:val="nil"/>
          <w:left w:val="nil"/>
          <w:bottom w:val="nil"/>
          <w:right w:val="nil"/>
          <w:between w:val="nil"/>
        </w:pBdr>
        <w:rPr>
          <w:color w:val="000000"/>
        </w:rPr>
      </w:pPr>
      <w:r>
        <w:br w:type="page"/>
      </w:r>
    </w:p>
    <w:p w14:paraId="42F83092" w14:textId="77777777" w:rsidR="006B1E20" w:rsidRDefault="00F37055">
      <w:pPr>
        <w:pBdr>
          <w:top w:val="nil"/>
          <w:left w:val="nil"/>
          <w:bottom w:val="nil"/>
          <w:right w:val="nil"/>
          <w:between w:val="nil"/>
        </w:pBdr>
        <w:spacing w:before="56"/>
        <w:ind w:left="140"/>
        <w:rPr>
          <w:color w:val="000000"/>
        </w:rPr>
      </w:pPr>
      <w:r>
        <w:rPr>
          <w:color w:val="000000"/>
        </w:rPr>
        <w:lastRenderedPageBreak/>
        <w:t>Imię i nazwisko pacjenta / imię i nazwisko przedstawiciela prawnego pacjenta:</w:t>
      </w:r>
    </w:p>
    <w:p w14:paraId="466C2AA7" w14:textId="77777777" w:rsidR="006B1E20" w:rsidRDefault="006B1E20">
      <w:pPr>
        <w:pBdr>
          <w:top w:val="nil"/>
          <w:left w:val="nil"/>
          <w:bottom w:val="nil"/>
          <w:right w:val="nil"/>
          <w:between w:val="nil"/>
        </w:pBdr>
        <w:rPr>
          <w:color w:val="000000"/>
        </w:rPr>
      </w:pPr>
    </w:p>
    <w:p w14:paraId="1157E964" w14:textId="77777777" w:rsidR="006B1E20" w:rsidRDefault="006B1E20">
      <w:pPr>
        <w:pBdr>
          <w:top w:val="nil"/>
          <w:left w:val="nil"/>
          <w:bottom w:val="nil"/>
          <w:right w:val="nil"/>
          <w:between w:val="nil"/>
        </w:pBdr>
        <w:rPr>
          <w:color w:val="000000"/>
        </w:rPr>
      </w:pPr>
    </w:p>
    <w:p w14:paraId="74A15148" w14:textId="77777777" w:rsidR="006B1E20" w:rsidRDefault="006B1E20">
      <w:pPr>
        <w:pBdr>
          <w:top w:val="nil"/>
          <w:left w:val="nil"/>
          <w:bottom w:val="nil"/>
          <w:right w:val="nil"/>
          <w:between w:val="nil"/>
        </w:pBdr>
        <w:rPr>
          <w:color w:val="000000"/>
        </w:rPr>
      </w:pPr>
    </w:p>
    <w:p w14:paraId="60F93D4B" w14:textId="77777777" w:rsidR="00E07644" w:rsidRDefault="00E07644">
      <w:pPr>
        <w:pBdr>
          <w:top w:val="nil"/>
          <w:left w:val="nil"/>
          <w:bottom w:val="nil"/>
          <w:right w:val="nil"/>
          <w:between w:val="nil"/>
        </w:pBdr>
        <w:rPr>
          <w:color w:val="000000"/>
        </w:rPr>
      </w:pPr>
    </w:p>
    <w:p w14:paraId="6BB81A95" w14:textId="77777777" w:rsidR="006B1E20" w:rsidRDefault="00F37055">
      <w:pPr>
        <w:pBdr>
          <w:top w:val="nil"/>
          <w:left w:val="nil"/>
          <w:bottom w:val="nil"/>
          <w:right w:val="nil"/>
          <w:between w:val="nil"/>
        </w:pBdr>
        <w:tabs>
          <w:tab w:val="left" w:pos="3917"/>
          <w:tab w:val="left" w:pos="4459"/>
          <w:tab w:val="left" w:pos="5318"/>
          <w:tab w:val="left" w:pos="5832"/>
          <w:tab w:val="left" w:pos="6674"/>
        </w:tabs>
        <w:spacing w:before="88"/>
        <w:ind w:left="139"/>
        <w:rPr>
          <w:rFonts w:ascii="Times New Roman" w:eastAsia="Times New Roman" w:hAnsi="Times New Roman" w:cs="Times New Roman"/>
          <w:color w:val="000000"/>
          <w:u w:val="single"/>
        </w:rPr>
      </w:pPr>
      <w:r>
        <w:rPr>
          <w:color w:val="000000"/>
        </w:rPr>
        <w:t>Podpis:</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r>
      <w:r>
        <w:rPr>
          <w:color w:val="000000"/>
        </w:rPr>
        <w:t>Data:</w:t>
      </w:r>
      <w:r>
        <w:rPr>
          <w:rFonts w:ascii="Times New Roman" w:eastAsia="Times New Roman" w:hAnsi="Times New Roman" w:cs="Times New Roman"/>
          <w:color w:val="000000"/>
          <w:u w:val="single"/>
        </w:rPr>
        <w:tab/>
      </w:r>
      <w:r>
        <w:rPr>
          <w:color w:val="000000"/>
        </w:rPr>
        <w:t>/</w:t>
      </w:r>
      <w:r>
        <w:rPr>
          <w:rFonts w:ascii="Times New Roman" w:eastAsia="Times New Roman" w:hAnsi="Times New Roman" w:cs="Times New Roman"/>
          <w:color w:val="000000"/>
          <w:u w:val="single"/>
        </w:rPr>
        <w:tab/>
      </w:r>
      <w:r>
        <w:rPr>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10E0C7D5" w14:textId="77777777" w:rsidR="006B1E20" w:rsidRDefault="006B1E20">
      <w:pPr>
        <w:pBdr>
          <w:top w:val="nil"/>
          <w:left w:val="nil"/>
          <w:bottom w:val="nil"/>
          <w:right w:val="nil"/>
          <w:between w:val="nil"/>
        </w:pBdr>
        <w:rPr>
          <w:rFonts w:ascii="Times New Roman" w:eastAsia="Times New Roman" w:hAnsi="Times New Roman" w:cs="Times New Roman"/>
          <w:color w:val="000000"/>
          <w:u w:val="single"/>
        </w:rPr>
      </w:pPr>
    </w:p>
    <w:p w14:paraId="1A5EFA0B" w14:textId="77777777" w:rsidR="006B1E20" w:rsidRDefault="006B1E20">
      <w:pPr>
        <w:pBdr>
          <w:top w:val="nil"/>
          <w:left w:val="nil"/>
          <w:bottom w:val="nil"/>
          <w:right w:val="nil"/>
          <w:between w:val="nil"/>
        </w:pBdr>
        <w:spacing w:before="8"/>
        <w:rPr>
          <w:rFonts w:ascii="Times New Roman" w:eastAsia="Times New Roman" w:hAnsi="Times New Roman" w:cs="Times New Roman"/>
          <w:color w:val="000000"/>
          <w:u w:val="single"/>
        </w:rPr>
      </w:pPr>
    </w:p>
    <w:p w14:paraId="48AB2C4C" w14:textId="77777777" w:rsidR="006B1E20" w:rsidRDefault="00F37055">
      <w:pPr>
        <w:pBdr>
          <w:top w:val="nil"/>
          <w:left w:val="nil"/>
          <w:bottom w:val="nil"/>
          <w:right w:val="nil"/>
          <w:between w:val="nil"/>
        </w:pBdr>
        <w:tabs>
          <w:tab w:val="left" w:pos="8633"/>
        </w:tabs>
        <w:spacing w:before="88"/>
        <w:ind w:left="139"/>
        <w:rPr>
          <w:rFonts w:ascii="Times New Roman" w:eastAsia="Times New Roman" w:hAnsi="Times New Roman" w:cs="Times New Roman"/>
          <w:color w:val="000000"/>
          <w:u w:val="single"/>
        </w:rPr>
      </w:pPr>
      <w:r>
        <w:rPr>
          <w:color w:val="000000"/>
        </w:rPr>
        <w:t xml:space="preserve">Imię i nazwisko świadka (o ile ma zastosowanie)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69CF3134" w14:textId="77777777" w:rsidR="006B1E20" w:rsidRDefault="006B1E20">
      <w:pPr>
        <w:pBdr>
          <w:top w:val="nil"/>
          <w:left w:val="nil"/>
          <w:bottom w:val="nil"/>
          <w:right w:val="nil"/>
          <w:between w:val="nil"/>
        </w:pBdr>
        <w:rPr>
          <w:rFonts w:ascii="Times New Roman" w:eastAsia="Times New Roman" w:hAnsi="Times New Roman" w:cs="Times New Roman"/>
          <w:color w:val="000000"/>
          <w:u w:val="single"/>
        </w:rPr>
      </w:pPr>
    </w:p>
    <w:p w14:paraId="4C9F90AD" w14:textId="77777777" w:rsidR="006B1E20" w:rsidRDefault="006B1E20">
      <w:pPr>
        <w:pBdr>
          <w:top w:val="nil"/>
          <w:left w:val="nil"/>
          <w:bottom w:val="nil"/>
          <w:right w:val="nil"/>
          <w:between w:val="nil"/>
        </w:pBdr>
        <w:spacing w:before="9"/>
        <w:rPr>
          <w:rFonts w:ascii="Times New Roman" w:eastAsia="Times New Roman" w:hAnsi="Times New Roman" w:cs="Times New Roman"/>
          <w:color w:val="000000"/>
          <w:u w:val="single"/>
        </w:rPr>
      </w:pPr>
    </w:p>
    <w:p w14:paraId="207E0F32" w14:textId="77777777" w:rsidR="006B1E20" w:rsidRDefault="00F37055">
      <w:pPr>
        <w:pBdr>
          <w:top w:val="nil"/>
          <w:left w:val="nil"/>
          <w:bottom w:val="nil"/>
          <w:right w:val="nil"/>
          <w:between w:val="nil"/>
        </w:pBdr>
        <w:tabs>
          <w:tab w:val="left" w:pos="3917"/>
          <w:tab w:val="left" w:pos="4459"/>
          <w:tab w:val="left" w:pos="5318"/>
          <w:tab w:val="left" w:pos="5832"/>
          <w:tab w:val="left" w:pos="6674"/>
        </w:tabs>
        <w:spacing w:before="87"/>
        <w:ind w:left="139"/>
        <w:rPr>
          <w:rFonts w:ascii="Times New Roman" w:eastAsia="Times New Roman" w:hAnsi="Times New Roman" w:cs="Times New Roman"/>
          <w:color w:val="000000"/>
          <w:u w:val="single"/>
        </w:rPr>
      </w:pPr>
      <w:r>
        <w:rPr>
          <w:color w:val="000000"/>
        </w:rPr>
        <w:t>Podpis:</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r>
      <w:r>
        <w:rPr>
          <w:color w:val="000000"/>
        </w:rPr>
        <w:t>Data:</w:t>
      </w:r>
      <w:r>
        <w:rPr>
          <w:rFonts w:ascii="Times New Roman" w:eastAsia="Times New Roman" w:hAnsi="Times New Roman" w:cs="Times New Roman"/>
          <w:color w:val="000000"/>
          <w:u w:val="single"/>
        </w:rPr>
        <w:tab/>
      </w:r>
      <w:r>
        <w:rPr>
          <w:color w:val="000000"/>
        </w:rPr>
        <w:t>/</w:t>
      </w:r>
      <w:r>
        <w:rPr>
          <w:rFonts w:ascii="Times New Roman" w:eastAsia="Times New Roman" w:hAnsi="Times New Roman" w:cs="Times New Roman"/>
          <w:color w:val="000000"/>
          <w:u w:val="single"/>
        </w:rPr>
        <w:tab/>
      </w:r>
      <w:r>
        <w:rPr>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1F19BC8B" w14:textId="77777777" w:rsidR="006B1E20" w:rsidRDefault="006B1E20">
      <w:pPr>
        <w:pBdr>
          <w:top w:val="nil"/>
          <w:left w:val="nil"/>
          <w:bottom w:val="nil"/>
          <w:right w:val="nil"/>
          <w:between w:val="nil"/>
        </w:pBdr>
        <w:rPr>
          <w:rFonts w:ascii="Times New Roman" w:eastAsia="Times New Roman" w:hAnsi="Times New Roman" w:cs="Times New Roman"/>
          <w:color w:val="000000"/>
          <w:u w:val="single"/>
        </w:rPr>
      </w:pPr>
    </w:p>
    <w:p w14:paraId="3962EFFF" w14:textId="77777777" w:rsidR="006B1E20" w:rsidRDefault="006B1E20">
      <w:pPr>
        <w:pBdr>
          <w:top w:val="nil"/>
          <w:left w:val="nil"/>
          <w:bottom w:val="nil"/>
          <w:right w:val="nil"/>
          <w:between w:val="nil"/>
        </w:pBdr>
        <w:rPr>
          <w:rFonts w:ascii="Times New Roman" w:eastAsia="Times New Roman" w:hAnsi="Times New Roman" w:cs="Times New Roman"/>
          <w:color w:val="000000"/>
          <w:u w:val="single"/>
        </w:rPr>
      </w:pPr>
    </w:p>
    <w:p w14:paraId="239DD8C3" w14:textId="77777777" w:rsidR="006B1E20" w:rsidRDefault="00F37055">
      <w:pPr>
        <w:pBdr>
          <w:top w:val="nil"/>
          <w:left w:val="nil"/>
          <w:bottom w:val="nil"/>
          <w:right w:val="nil"/>
          <w:between w:val="nil"/>
        </w:pBdr>
        <w:spacing w:before="172" w:line="259" w:lineRule="auto"/>
        <w:ind w:left="139"/>
        <w:rPr>
          <w:color w:val="000000"/>
        </w:rPr>
      </w:pPr>
      <w:r>
        <w:rPr>
          <w:color w:val="000000"/>
        </w:rPr>
        <w:t>Jeżeli w okresie przechowywania danych w Rejestrze pojawią się informacje, które mogą mieć wpływ na zgodę pacjenta, szpital poinformuje o tym pacjenta w odpowiednim czasie.</w:t>
      </w:r>
    </w:p>
    <w:p w14:paraId="7991837C" w14:textId="77777777" w:rsidR="006B1E20" w:rsidRDefault="006B1E20">
      <w:pPr>
        <w:pBdr>
          <w:top w:val="nil"/>
          <w:left w:val="nil"/>
          <w:bottom w:val="nil"/>
          <w:right w:val="nil"/>
          <w:between w:val="nil"/>
        </w:pBdr>
        <w:rPr>
          <w:color w:val="000000"/>
        </w:rPr>
      </w:pPr>
    </w:p>
    <w:p w14:paraId="5E6E134C" w14:textId="77777777" w:rsidR="006B1E20" w:rsidRDefault="006B1E20">
      <w:pPr>
        <w:pBdr>
          <w:top w:val="nil"/>
          <w:left w:val="nil"/>
          <w:bottom w:val="nil"/>
          <w:right w:val="nil"/>
          <w:between w:val="nil"/>
        </w:pBdr>
        <w:spacing w:before="9"/>
        <w:rPr>
          <w:color w:val="000000"/>
        </w:rPr>
      </w:pPr>
    </w:p>
    <w:p w14:paraId="3FE73023" w14:textId="77777777" w:rsidR="006B1E20" w:rsidRDefault="00F37055">
      <w:pPr>
        <w:pBdr>
          <w:top w:val="nil"/>
          <w:left w:val="nil"/>
          <w:bottom w:val="nil"/>
          <w:right w:val="nil"/>
          <w:between w:val="nil"/>
        </w:pBdr>
        <w:tabs>
          <w:tab w:val="left" w:pos="7339"/>
        </w:tabs>
        <w:spacing w:before="1"/>
        <w:ind w:left="139"/>
        <w:rPr>
          <w:rFonts w:ascii="Times New Roman" w:eastAsia="Times New Roman" w:hAnsi="Times New Roman" w:cs="Times New Roman"/>
          <w:color w:val="000000"/>
          <w:u w:val="single"/>
        </w:rPr>
      </w:pPr>
      <w:r>
        <w:rPr>
          <w:color w:val="000000"/>
        </w:rPr>
        <w:t>Imię i nazwisko przedstawiciela prawnego:</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232E8D47" w14:textId="77777777" w:rsidR="006B1E20" w:rsidRDefault="006B1E20">
      <w:pPr>
        <w:pBdr>
          <w:top w:val="nil"/>
          <w:left w:val="nil"/>
          <w:bottom w:val="nil"/>
          <w:right w:val="nil"/>
          <w:between w:val="nil"/>
        </w:pBdr>
        <w:rPr>
          <w:rFonts w:ascii="Times New Roman" w:eastAsia="Times New Roman" w:hAnsi="Times New Roman" w:cs="Times New Roman"/>
          <w:color w:val="000000"/>
          <w:u w:val="single"/>
        </w:rPr>
      </w:pPr>
    </w:p>
    <w:p w14:paraId="4BEE991C" w14:textId="77777777" w:rsidR="006B1E20" w:rsidRDefault="006B1E20">
      <w:pPr>
        <w:pBdr>
          <w:top w:val="nil"/>
          <w:left w:val="nil"/>
          <w:bottom w:val="nil"/>
          <w:right w:val="nil"/>
          <w:between w:val="nil"/>
        </w:pBdr>
        <w:spacing w:before="1"/>
        <w:rPr>
          <w:rFonts w:ascii="Times New Roman" w:eastAsia="Times New Roman" w:hAnsi="Times New Roman" w:cs="Times New Roman"/>
          <w:color w:val="000000"/>
          <w:u w:val="single"/>
        </w:rPr>
      </w:pPr>
    </w:p>
    <w:p w14:paraId="1B74A97B" w14:textId="77777777" w:rsidR="006B1E20" w:rsidRDefault="00F37055">
      <w:pPr>
        <w:pBdr>
          <w:top w:val="nil"/>
          <w:left w:val="nil"/>
          <w:bottom w:val="nil"/>
          <w:right w:val="nil"/>
          <w:between w:val="nil"/>
        </w:pBdr>
        <w:tabs>
          <w:tab w:val="left" w:pos="3917"/>
          <w:tab w:val="left" w:pos="4510"/>
          <w:tab w:val="left" w:pos="5369"/>
          <w:tab w:val="left" w:pos="5882"/>
          <w:tab w:val="left" w:pos="6725"/>
        </w:tabs>
        <w:ind w:left="139"/>
        <w:rPr>
          <w:rFonts w:ascii="Times New Roman" w:eastAsia="Times New Roman" w:hAnsi="Times New Roman" w:cs="Times New Roman"/>
          <w:color w:val="000000"/>
          <w:u w:val="single"/>
        </w:rPr>
      </w:pPr>
      <w:r>
        <w:rPr>
          <w:color w:val="000000"/>
        </w:rPr>
        <w:t>Podpis:</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ab/>
      </w:r>
      <w:r>
        <w:rPr>
          <w:color w:val="000000"/>
        </w:rPr>
        <w:t>Data:</w:t>
      </w:r>
      <w:r>
        <w:rPr>
          <w:rFonts w:ascii="Times New Roman" w:eastAsia="Times New Roman" w:hAnsi="Times New Roman" w:cs="Times New Roman"/>
          <w:color w:val="000000"/>
          <w:u w:val="single"/>
        </w:rPr>
        <w:tab/>
      </w:r>
      <w:r>
        <w:rPr>
          <w:color w:val="000000"/>
        </w:rPr>
        <w:t>/</w:t>
      </w:r>
      <w:r>
        <w:rPr>
          <w:rFonts w:ascii="Times New Roman" w:eastAsia="Times New Roman" w:hAnsi="Times New Roman" w:cs="Times New Roman"/>
          <w:color w:val="000000"/>
          <w:u w:val="single"/>
        </w:rPr>
        <w:tab/>
      </w:r>
      <w:r>
        <w:rPr>
          <w:color w:val="000000"/>
        </w:rPr>
        <w:t xml:space="preserv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65969325" w14:textId="77777777" w:rsidR="006B1E20" w:rsidRDefault="006B1E20">
      <w:pPr>
        <w:pBdr>
          <w:top w:val="nil"/>
          <w:left w:val="nil"/>
          <w:bottom w:val="nil"/>
          <w:right w:val="nil"/>
          <w:between w:val="nil"/>
        </w:pBdr>
        <w:rPr>
          <w:rFonts w:ascii="Times New Roman" w:eastAsia="Times New Roman" w:hAnsi="Times New Roman" w:cs="Times New Roman"/>
          <w:color w:val="000000"/>
          <w:u w:val="single"/>
        </w:rPr>
      </w:pPr>
    </w:p>
    <w:p w14:paraId="5C97ECDF" w14:textId="77777777" w:rsidR="006B1E20" w:rsidRDefault="006B1E20">
      <w:pPr>
        <w:pBdr>
          <w:top w:val="nil"/>
          <w:left w:val="nil"/>
          <w:bottom w:val="nil"/>
          <w:right w:val="nil"/>
          <w:between w:val="nil"/>
        </w:pBdr>
        <w:rPr>
          <w:rFonts w:ascii="Times New Roman" w:eastAsia="Times New Roman" w:hAnsi="Times New Roman" w:cs="Times New Roman"/>
          <w:color w:val="000000"/>
          <w:u w:val="single"/>
        </w:rPr>
      </w:pPr>
    </w:p>
    <w:p w14:paraId="4B671F92" w14:textId="77777777" w:rsidR="006B1E20" w:rsidRDefault="006B1E20">
      <w:pPr>
        <w:pBdr>
          <w:top w:val="nil"/>
          <w:left w:val="nil"/>
          <w:bottom w:val="nil"/>
          <w:right w:val="nil"/>
          <w:between w:val="nil"/>
        </w:pBdr>
        <w:spacing w:before="5"/>
        <w:rPr>
          <w:rFonts w:ascii="Times New Roman" w:eastAsia="Times New Roman" w:hAnsi="Times New Roman" w:cs="Times New Roman"/>
          <w:color w:val="000000"/>
          <w:u w:val="single"/>
        </w:rPr>
      </w:pPr>
    </w:p>
    <w:p w14:paraId="4E3307D8" w14:textId="77777777" w:rsidR="006B1E20" w:rsidRDefault="006B1E20">
      <w:pPr>
        <w:pBdr>
          <w:top w:val="nil"/>
          <w:left w:val="nil"/>
          <w:bottom w:val="nil"/>
          <w:right w:val="nil"/>
          <w:between w:val="nil"/>
        </w:pBdr>
        <w:rPr>
          <w:rFonts w:ascii="Times New Roman" w:eastAsia="Times New Roman" w:hAnsi="Times New Roman" w:cs="Times New Roman"/>
          <w:color w:val="000000"/>
          <w:u w:val="single"/>
        </w:rPr>
      </w:pPr>
    </w:p>
    <w:p w14:paraId="16C0C136" w14:textId="77777777" w:rsidR="006B1E20" w:rsidRDefault="006B1E20">
      <w:pPr>
        <w:pBdr>
          <w:top w:val="nil"/>
          <w:left w:val="nil"/>
          <w:bottom w:val="nil"/>
          <w:right w:val="nil"/>
          <w:between w:val="nil"/>
        </w:pBdr>
        <w:rPr>
          <w:rFonts w:ascii="Times New Roman" w:eastAsia="Times New Roman" w:hAnsi="Times New Roman" w:cs="Times New Roman"/>
          <w:color w:val="000000"/>
          <w:u w:val="single"/>
        </w:rPr>
      </w:pPr>
    </w:p>
    <w:p w14:paraId="7BC102FD" w14:textId="77777777" w:rsidR="006B1E20" w:rsidRDefault="006B1E20">
      <w:pPr>
        <w:pBdr>
          <w:top w:val="nil"/>
          <w:left w:val="nil"/>
          <w:bottom w:val="nil"/>
          <w:right w:val="nil"/>
          <w:between w:val="nil"/>
        </w:pBdr>
        <w:spacing w:before="2"/>
        <w:rPr>
          <w:rFonts w:ascii="Times New Roman" w:eastAsia="Times New Roman" w:hAnsi="Times New Roman" w:cs="Times New Roman"/>
          <w:color w:val="000000"/>
          <w:u w:val="single"/>
        </w:rPr>
      </w:pPr>
    </w:p>
    <w:p w14:paraId="369CA3F7" w14:textId="77777777" w:rsidR="006B1E20" w:rsidRDefault="00F37055">
      <w:pPr>
        <w:pBdr>
          <w:top w:val="nil"/>
          <w:left w:val="nil"/>
          <w:bottom w:val="nil"/>
          <w:right w:val="nil"/>
          <w:between w:val="nil"/>
        </w:pBdr>
        <w:spacing w:before="57"/>
        <w:ind w:left="139"/>
        <w:rPr>
          <w:color w:val="000000"/>
        </w:rPr>
      </w:pPr>
      <w:r>
        <w:rPr>
          <w:color w:val="000000"/>
        </w:rPr>
        <w:t>Dodatkowe informacje zostały dostarczone przez (w stosownych przypadkach):</w:t>
      </w:r>
    </w:p>
    <w:p w14:paraId="324AFE8B" w14:textId="77777777" w:rsidR="006B1E20" w:rsidRDefault="006B1E20">
      <w:pPr>
        <w:pBdr>
          <w:top w:val="nil"/>
          <w:left w:val="nil"/>
          <w:bottom w:val="nil"/>
          <w:right w:val="nil"/>
          <w:between w:val="nil"/>
        </w:pBdr>
        <w:rPr>
          <w:color w:val="000000"/>
        </w:rPr>
      </w:pPr>
    </w:p>
    <w:p w14:paraId="0213DCBD" w14:textId="77777777" w:rsidR="006B1E20" w:rsidRDefault="006B1E20">
      <w:pPr>
        <w:pBdr>
          <w:top w:val="nil"/>
          <w:left w:val="nil"/>
          <w:bottom w:val="nil"/>
          <w:right w:val="nil"/>
          <w:between w:val="nil"/>
        </w:pBdr>
        <w:spacing w:before="8"/>
        <w:rPr>
          <w:color w:val="000000"/>
        </w:rPr>
      </w:pPr>
    </w:p>
    <w:p w14:paraId="4F07E1A7" w14:textId="77777777" w:rsidR="006B1E20" w:rsidRPr="00E07644" w:rsidRDefault="00F37055">
      <w:pPr>
        <w:pBdr>
          <w:top w:val="nil"/>
          <w:left w:val="nil"/>
          <w:bottom w:val="nil"/>
          <w:right w:val="nil"/>
          <w:between w:val="nil"/>
        </w:pBdr>
        <w:tabs>
          <w:tab w:val="left" w:pos="7195"/>
        </w:tabs>
        <w:spacing w:before="1"/>
        <w:ind w:left="139"/>
        <w:rPr>
          <w:rFonts w:ascii="Times New Roman" w:eastAsia="Times New Roman" w:hAnsi="Times New Roman" w:cs="Times New Roman"/>
          <w:color w:val="000000"/>
          <w:u w:val="single"/>
        </w:rPr>
      </w:pPr>
      <w:r w:rsidRPr="00E07644">
        <w:rPr>
          <w:color w:val="000000"/>
        </w:rPr>
        <w:t xml:space="preserve">Imię i nazwisko: </w:t>
      </w:r>
      <w:r w:rsidRPr="00E07644">
        <w:rPr>
          <w:rFonts w:ascii="Times New Roman" w:eastAsia="Times New Roman" w:hAnsi="Times New Roman" w:cs="Times New Roman"/>
          <w:color w:val="000000"/>
          <w:u w:val="single"/>
        </w:rPr>
        <w:t xml:space="preserve"> </w:t>
      </w:r>
      <w:r w:rsidRPr="00E07644">
        <w:rPr>
          <w:rFonts w:ascii="Times New Roman" w:eastAsia="Times New Roman" w:hAnsi="Times New Roman" w:cs="Times New Roman"/>
          <w:color w:val="000000"/>
          <w:u w:val="single"/>
        </w:rPr>
        <w:tab/>
      </w:r>
    </w:p>
    <w:p w14:paraId="7C6896D6" w14:textId="77777777" w:rsidR="006B1E20" w:rsidRPr="00E07644" w:rsidRDefault="006B1E20">
      <w:pPr>
        <w:pBdr>
          <w:top w:val="nil"/>
          <w:left w:val="nil"/>
          <w:bottom w:val="nil"/>
          <w:right w:val="nil"/>
          <w:between w:val="nil"/>
        </w:pBdr>
        <w:rPr>
          <w:rFonts w:ascii="Times New Roman" w:eastAsia="Times New Roman" w:hAnsi="Times New Roman" w:cs="Times New Roman"/>
          <w:color w:val="000000"/>
          <w:u w:val="single"/>
        </w:rPr>
      </w:pPr>
    </w:p>
    <w:p w14:paraId="536F9869" w14:textId="77777777" w:rsidR="006B1E20" w:rsidRPr="00E07644" w:rsidRDefault="006B1E20">
      <w:pPr>
        <w:pBdr>
          <w:top w:val="nil"/>
          <w:left w:val="nil"/>
          <w:bottom w:val="nil"/>
          <w:right w:val="nil"/>
          <w:between w:val="nil"/>
        </w:pBdr>
        <w:spacing w:before="10"/>
        <w:rPr>
          <w:rFonts w:ascii="Times New Roman" w:eastAsia="Times New Roman" w:hAnsi="Times New Roman" w:cs="Times New Roman"/>
          <w:color w:val="000000"/>
          <w:u w:val="single"/>
        </w:rPr>
      </w:pPr>
    </w:p>
    <w:p w14:paraId="7B36D9F8" w14:textId="77777777" w:rsidR="006B1E20" w:rsidRPr="00E07644" w:rsidRDefault="00F37055">
      <w:pPr>
        <w:pBdr>
          <w:top w:val="nil"/>
          <w:left w:val="nil"/>
          <w:bottom w:val="nil"/>
          <w:right w:val="nil"/>
          <w:between w:val="nil"/>
        </w:pBdr>
        <w:tabs>
          <w:tab w:val="left" w:pos="7143"/>
        </w:tabs>
        <w:ind w:left="139"/>
        <w:rPr>
          <w:rFonts w:ascii="Times New Roman" w:eastAsia="Times New Roman" w:hAnsi="Times New Roman" w:cs="Times New Roman"/>
          <w:color w:val="000000"/>
          <w:u w:val="single"/>
        </w:rPr>
      </w:pPr>
      <w:r w:rsidRPr="00E07644">
        <w:rPr>
          <w:color w:val="000000"/>
        </w:rPr>
        <w:t xml:space="preserve">Stanowisko/tytuł: </w:t>
      </w:r>
      <w:r w:rsidRPr="00E07644">
        <w:rPr>
          <w:rFonts w:ascii="Times New Roman" w:eastAsia="Times New Roman" w:hAnsi="Times New Roman" w:cs="Times New Roman"/>
          <w:color w:val="000000"/>
          <w:u w:val="single"/>
        </w:rPr>
        <w:t xml:space="preserve"> </w:t>
      </w:r>
      <w:r w:rsidRPr="00E07644">
        <w:rPr>
          <w:rFonts w:ascii="Times New Roman" w:eastAsia="Times New Roman" w:hAnsi="Times New Roman" w:cs="Times New Roman"/>
          <w:color w:val="000000"/>
          <w:u w:val="single"/>
        </w:rPr>
        <w:tab/>
      </w:r>
    </w:p>
    <w:p w14:paraId="0254F988" w14:textId="77777777" w:rsidR="006B1E20" w:rsidRPr="00E07644" w:rsidRDefault="006B1E20">
      <w:pPr>
        <w:pBdr>
          <w:top w:val="nil"/>
          <w:left w:val="nil"/>
          <w:bottom w:val="nil"/>
          <w:right w:val="nil"/>
          <w:between w:val="nil"/>
        </w:pBdr>
        <w:rPr>
          <w:rFonts w:ascii="Times New Roman" w:eastAsia="Times New Roman" w:hAnsi="Times New Roman" w:cs="Times New Roman"/>
          <w:color w:val="000000"/>
          <w:u w:val="single"/>
        </w:rPr>
      </w:pPr>
    </w:p>
    <w:p w14:paraId="10F58264" w14:textId="77777777" w:rsidR="006B1E20" w:rsidRPr="00E07644" w:rsidRDefault="006B1E20">
      <w:pPr>
        <w:pBdr>
          <w:top w:val="nil"/>
          <w:left w:val="nil"/>
          <w:bottom w:val="nil"/>
          <w:right w:val="nil"/>
          <w:between w:val="nil"/>
        </w:pBdr>
        <w:spacing w:before="10"/>
        <w:rPr>
          <w:rFonts w:ascii="Times New Roman" w:eastAsia="Times New Roman" w:hAnsi="Times New Roman" w:cs="Times New Roman"/>
          <w:color w:val="000000"/>
          <w:u w:val="single"/>
        </w:rPr>
      </w:pPr>
    </w:p>
    <w:p w14:paraId="359801B6" w14:textId="77777777" w:rsidR="006B1E20" w:rsidRPr="00E07644" w:rsidRDefault="00F37055">
      <w:pPr>
        <w:pBdr>
          <w:top w:val="nil"/>
          <w:left w:val="nil"/>
          <w:bottom w:val="nil"/>
          <w:right w:val="nil"/>
          <w:between w:val="nil"/>
        </w:pBdr>
        <w:tabs>
          <w:tab w:val="left" w:pos="3917"/>
          <w:tab w:val="left" w:pos="4510"/>
          <w:tab w:val="left" w:pos="5369"/>
          <w:tab w:val="left" w:pos="5882"/>
          <w:tab w:val="left" w:pos="6725"/>
        </w:tabs>
        <w:spacing w:before="1"/>
        <w:ind w:left="139"/>
        <w:rPr>
          <w:rFonts w:ascii="Times New Roman" w:eastAsia="Times New Roman" w:hAnsi="Times New Roman" w:cs="Times New Roman"/>
          <w:color w:val="000000"/>
          <w:u w:val="single"/>
        </w:rPr>
      </w:pPr>
      <w:r w:rsidRPr="00E07644">
        <w:rPr>
          <w:color w:val="000000"/>
        </w:rPr>
        <w:t>Podpis:</w:t>
      </w:r>
      <w:r w:rsidRPr="00E07644">
        <w:rPr>
          <w:rFonts w:ascii="Times New Roman" w:eastAsia="Times New Roman" w:hAnsi="Times New Roman" w:cs="Times New Roman"/>
          <w:color w:val="000000"/>
          <w:u w:val="single"/>
        </w:rPr>
        <w:tab/>
      </w:r>
      <w:r w:rsidRPr="00E07644">
        <w:rPr>
          <w:rFonts w:ascii="Times New Roman" w:eastAsia="Times New Roman" w:hAnsi="Times New Roman" w:cs="Times New Roman"/>
          <w:color w:val="000000"/>
        </w:rPr>
        <w:tab/>
      </w:r>
      <w:r w:rsidRPr="00E07644">
        <w:rPr>
          <w:color w:val="000000"/>
        </w:rPr>
        <w:t>Data:</w:t>
      </w:r>
      <w:r w:rsidRPr="00E07644">
        <w:rPr>
          <w:rFonts w:ascii="Times New Roman" w:eastAsia="Times New Roman" w:hAnsi="Times New Roman" w:cs="Times New Roman"/>
          <w:color w:val="000000"/>
          <w:u w:val="single"/>
        </w:rPr>
        <w:tab/>
      </w:r>
      <w:r w:rsidRPr="00E07644">
        <w:rPr>
          <w:color w:val="000000"/>
        </w:rPr>
        <w:t>/</w:t>
      </w:r>
      <w:r w:rsidRPr="00E07644">
        <w:rPr>
          <w:rFonts w:ascii="Times New Roman" w:eastAsia="Times New Roman" w:hAnsi="Times New Roman" w:cs="Times New Roman"/>
          <w:color w:val="000000"/>
          <w:u w:val="single"/>
        </w:rPr>
        <w:tab/>
      </w:r>
      <w:r w:rsidRPr="00E07644">
        <w:rPr>
          <w:color w:val="000000"/>
        </w:rPr>
        <w:t xml:space="preserve">/ </w:t>
      </w:r>
      <w:r w:rsidRPr="00E07644">
        <w:rPr>
          <w:rFonts w:ascii="Times New Roman" w:eastAsia="Times New Roman" w:hAnsi="Times New Roman" w:cs="Times New Roman"/>
          <w:color w:val="000000"/>
          <w:u w:val="single"/>
        </w:rPr>
        <w:t xml:space="preserve"> </w:t>
      </w:r>
      <w:r w:rsidRPr="00E07644">
        <w:rPr>
          <w:rFonts w:ascii="Times New Roman" w:eastAsia="Times New Roman" w:hAnsi="Times New Roman" w:cs="Times New Roman"/>
          <w:color w:val="000000"/>
          <w:u w:val="single"/>
        </w:rPr>
        <w:tab/>
      </w:r>
    </w:p>
    <w:p w14:paraId="23866342" w14:textId="77777777" w:rsidR="006B1E20" w:rsidRPr="00E07644" w:rsidRDefault="006B1E20">
      <w:pPr>
        <w:pBdr>
          <w:top w:val="nil"/>
          <w:left w:val="nil"/>
          <w:bottom w:val="nil"/>
          <w:right w:val="nil"/>
          <w:between w:val="nil"/>
        </w:pBdr>
        <w:rPr>
          <w:rFonts w:ascii="Times New Roman" w:eastAsia="Times New Roman" w:hAnsi="Times New Roman" w:cs="Times New Roman"/>
          <w:color w:val="000000"/>
          <w:u w:val="single"/>
        </w:rPr>
      </w:pPr>
    </w:p>
    <w:p w14:paraId="759AA108" w14:textId="77777777" w:rsidR="006B1E20" w:rsidRPr="00E07644" w:rsidRDefault="006B1E20">
      <w:pPr>
        <w:pBdr>
          <w:top w:val="nil"/>
          <w:left w:val="nil"/>
          <w:bottom w:val="nil"/>
          <w:right w:val="nil"/>
          <w:between w:val="nil"/>
        </w:pBdr>
        <w:rPr>
          <w:rFonts w:ascii="Times New Roman" w:eastAsia="Times New Roman" w:hAnsi="Times New Roman" w:cs="Times New Roman"/>
          <w:color w:val="000000"/>
          <w:u w:val="single"/>
        </w:rPr>
      </w:pPr>
    </w:p>
    <w:p w14:paraId="4820A9BD" w14:textId="77777777" w:rsidR="006B1E20" w:rsidRPr="00E07644" w:rsidRDefault="006B1E20">
      <w:pPr>
        <w:pBdr>
          <w:top w:val="nil"/>
          <w:left w:val="nil"/>
          <w:bottom w:val="nil"/>
          <w:right w:val="nil"/>
          <w:between w:val="nil"/>
        </w:pBdr>
        <w:rPr>
          <w:rFonts w:ascii="Times New Roman" w:eastAsia="Times New Roman" w:hAnsi="Times New Roman" w:cs="Times New Roman"/>
          <w:color w:val="000000"/>
          <w:u w:val="single"/>
        </w:rPr>
      </w:pPr>
    </w:p>
    <w:p w14:paraId="281C9EFD" w14:textId="77777777" w:rsidR="006B1E20" w:rsidRPr="00E07644" w:rsidRDefault="006B1E20">
      <w:pPr>
        <w:pBdr>
          <w:top w:val="nil"/>
          <w:left w:val="nil"/>
          <w:bottom w:val="nil"/>
          <w:right w:val="nil"/>
          <w:between w:val="nil"/>
        </w:pBdr>
        <w:spacing w:before="2"/>
        <w:rPr>
          <w:rFonts w:ascii="Times New Roman" w:eastAsia="Times New Roman" w:hAnsi="Times New Roman" w:cs="Times New Roman"/>
          <w:color w:val="000000"/>
          <w:u w:val="single"/>
        </w:rPr>
      </w:pPr>
    </w:p>
    <w:p w14:paraId="6D0C15E4" w14:textId="77777777" w:rsidR="006B1E20" w:rsidRPr="00E07644" w:rsidRDefault="00F37055">
      <w:pPr>
        <w:pBdr>
          <w:top w:val="nil"/>
          <w:left w:val="nil"/>
          <w:bottom w:val="nil"/>
          <w:right w:val="nil"/>
          <w:between w:val="nil"/>
        </w:pBdr>
        <w:spacing w:before="57" w:line="256" w:lineRule="auto"/>
        <w:ind w:left="139"/>
        <w:rPr>
          <w:i/>
          <w:color w:val="000000"/>
        </w:rPr>
      </w:pPr>
      <w:r w:rsidRPr="00E07644">
        <w:rPr>
          <w:i/>
          <w:color w:val="000000"/>
        </w:rPr>
        <w:t>Kopie do podpisania: 1 dla pacjenta, 1 dla szpitala, 1 dla przedstawiciela prawnego / bezstronnego obserwatora (niepotrzebne skreślić).</w:t>
      </w:r>
    </w:p>
    <w:sectPr w:rsidR="006B1E20" w:rsidRPr="00E07644">
      <w:headerReference w:type="default" r:id="rId10"/>
      <w:footerReference w:type="default" r:id="rId11"/>
      <w:pgSz w:w="11910" w:h="16840"/>
      <w:pgMar w:top="1700" w:right="1300" w:bottom="580" w:left="130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82CB4" w14:textId="77777777" w:rsidR="00EA7EBE" w:rsidRDefault="00EA7EBE">
      <w:r>
        <w:separator/>
      </w:r>
    </w:p>
  </w:endnote>
  <w:endnote w:type="continuationSeparator" w:id="0">
    <w:p w14:paraId="2897BD12" w14:textId="77777777" w:rsidR="00EA7EBE" w:rsidRDefault="00EA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4FFCC" w14:textId="2D2B0DA7" w:rsidR="006B1E20" w:rsidRDefault="00E07644">
    <w:pPr>
      <w:pBdr>
        <w:top w:val="nil"/>
        <w:left w:val="nil"/>
        <w:bottom w:val="nil"/>
        <w:right w:val="nil"/>
        <w:between w:val="nil"/>
      </w:pBdr>
      <w:ind w:left="20"/>
      <w:rPr>
        <w:color w:val="5B9BD4"/>
        <w:sz w:val="20"/>
        <w:szCs w:val="20"/>
      </w:rPr>
    </w:pPr>
    <w:r w:rsidRPr="00E07644">
      <w:rPr>
        <w:color w:val="5B9BD4"/>
        <w:sz w:val="20"/>
        <w:szCs w:val="20"/>
      </w:rPr>
      <w:t>Patient ICF_adults_POL_V1.0_20240726</w:t>
    </w:r>
    <w:r>
      <w:rPr>
        <w:color w:val="5B9BD4"/>
        <w:sz w:val="20"/>
        <w:szCs w:val="20"/>
      </w:rPr>
      <w:tab/>
    </w:r>
    <w:r>
      <w:rPr>
        <w:color w:val="5B9BD4"/>
        <w:sz w:val="20"/>
        <w:szCs w:val="20"/>
      </w:rPr>
      <w:tab/>
    </w:r>
    <w:r>
      <w:rPr>
        <w:color w:val="5B9BD4"/>
        <w:sz w:val="20"/>
        <w:szCs w:val="20"/>
      </w:rPr>
      <w:tab/>
    </w:r>
    <w:r>
      <w:rPr>
        <w:color w:val="5B9BD4"/>
        <w:sz w:val="20"/>
        <w:szCs w:val="20"/>
      </w:rPr>
      <w:tab/>
    </w:r>
    <w:r>
      <w:rPr>
        <w:color w:val="5B9BD4"/>
        <w:sz w:val="20"/>
        <w:szCs w:val="20"/>
      </w:rPr>
      <w:tab/>
    </w:r>
    <w:r>
      <w:rPr>
        <w:color w:val="5B9BD4"/>
        <w:sz w:val="20"/>
        <w:szCs w:val="20"/>
      </w:rPr>
      <w:tab/>
    </w:r>
    <w:r>
      <w:rPr>
        <w:color w:val="5B9BD4"/>
        <w:sz w:val="20"/>
        <w:szCs w:val="20"/>
      </w:rPr>
      <w:tab/>
    </w:r>
    <w:r w:rsidR="00F37055">
      <w:rPr>
        <w:color w:val="5B9BD4"/>
        <w:sz w:val="20"/>
        <w:szCs w:val="20"/>
      </w:rPr>
      <w:t xml:space="preserve">Strona </w:t>
    </w:r>
    <w:r w:rsidR="00F37055">
      <w:rPr>
        <w:color w:val="5B9BD4"/>
        <w:sz w:val="20"/>
        <w:szCs w:val="20"/>
      </w:rPr>
      <w:fldChar w:fldCharType="begin"/>
    </w:r>
    <w:r w:rsidR="00F37055">
      <w:rPr>
        <w:color w:val="5B9BD4"/>
        <w:sz w:val="20"/>
        <w:szCs w:val="20"/>
      </w:rPr>
      <w:instrText>PAGE</w:instrText>
    </w:r>
    <w:r w:rsidR="00F37055">
      <w:rPr>
        <w:color w:val="5B9BD4"/>
        <w:sz w:val="20"/>
        <w:szCs w:val="20"/>
      </w:rPr>
      <w:fldChar w:fldCharType="separate"/>
    </w:r>
    <w:r w:rsidR="0074280E">
      <w:rPr>
        <w:noProof/>
        <w:color w:val="5B9BD4"/>
        <w:sz w:val="20"/>
        <w:szCs w:val="20"/>
      </w:rPr>
      <w:t>1</w:t>
    </w:r>
    <w:r w:rsidR="00F37055">
      <w:rPr>
        <w:color w:val="5B9BD4"/>
        <w:sz w:val="20"/>
        <w:szCs w:val="20"/>
      </w:rPr>
      <w:fldChar w:fldCharType="end"/>
    </w:r>
    <w:r w:rsidR="00F37055">
      <w:rPr>
        <w:color w:val="5B9BD4"/>
        <w:sz w:val="20"/>
        <w:szCs w:val="20"/>
      </w:rPr>
      <w:t xml:space="preserve"> z 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261017" w14:textId="77777777" w:rsidR="00EA7EBE" w:rsidRDefault="00EA7EBE">
      <w:r>
        <w:separator/>
      </w:r>
    </w:p>
  </w:footnote>
  <w:footnote w:type="continuationSeparator" w:id="0">
    <w:p w14:paraId="6A0140A3" w14:textId="77777777" w:rsidR="00EA7EBE" w:rsidRDefault="00EA7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8C95F" w14:textId="77777777" w:rsidR="006B1E20" w:rsidRDefault="006B1E20">
    <w:pPr>
      <w:spacing w:line="276" w:lineRule="auto"/>
    </w:pPr>
  </w:p>
  <w:p w14:paraId="61BACE73" w14:textId="77777777" w:rsidR="00E07644" w:rsidRDefault="00E07644">
    <w:pPr>
      <w:spacing w:line="276" w:lineRule="auto"/>
    </w:pPr>
  </w:p>
  <w:tbl>
    <w:tblPr>
      <w:tblStyle w:val="a1"/>
      <w:tblW w:w="94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85"/>
      <w:gridCol w:w="2013"/>
    </w:tblGrid>
    <w:tr w:rsidR="006B1E20" w14:paraId="6AD117F1" w14:textId="77777777" w:rsidTr="00E07644">
      <w:trPr>
        <w:trHeight w:val="983"/>
      </w:trPr>
      <w:tc>
        <w:tcPr>
          <w:tcW w:w="7485" w:type="dxa"/>
          <w:vAlign w:val="center"/>
        </w:tcPr>
        <w:p w14:paraId="3781E6D4" w14:textId="7413A96E" w:rsidR="006B1E20" w:rsidRPr="0074280E" w:rsidRDefault="00F37055">
          <w:pPr>
            <w:widowControl/>
            <w:tabs>
              <w:tab w:val="center" w:pos="4513"/>
              <w:tab w:val="right" w:pos="9026"/>
            </w:tabs>
            <w:rPr>
              <w:rFonts w:ascii="Arial" w:eastAsia="Arial" w:hAnsi="Arial" w:cs="Arial"/>
              <w:sz w:val="18"/>
              <w:szCs w:val="18"/>
              <w:lang w:val="en-US"/>
            </w:rPr>
          </w:pPr>
          <w:r w:rsidRPr="0074280E">
            <w:rPr>
              <w:rFonts w:ascii="Arial" w:eastAsia="Arial" w:hAnsi="Arial" w:cs="Arial"/>
              <w:sz w:val="18"/>
              <w:szCs w:val="18"/>
              <w:lang w:val="en-US"/>
            </w:rPr>
            <w:t>PIL and ICF for Data Sharing with the EBMT and EBMT collaboration partners - P</w:t>
          </w:r>
          <w:r w:rsidR="00E07644">
            <w:rPr>
              <w:rFonts w:ascii="Arial" w:eastAsia="Arial" w:hAnsi="Arial" w:cs="Arial"/>
              <w:sz w:val="18"/>
              <w:szCs w:val="18"/>
              <w:lang w:val="en-US"/>
            </w:rPr>
            <w:t>O</w:t>
          </w:r>
          <w:r w:rsidRPr="0074280E">
            <w:rPr>
              <w:rFonts w:ascii="Arial" w:eastAsia="Arial" w:hAnsi="Arial" w:cs="Arial"/>
              <w:sz w:val="18"/>
              <w:szCs w:val="18"/>
              <w:lang w:val="en-US"/>
            </w:rPr>
            <w:t>L</w:t>
          </w:r>
        </w:p>
        <w:p w14:paraId="5C70F27E" w14:textId="77777777" w:rsidR="00E07644" w:rsidRDefault="00E07644">
          <w:pPr>
            <w:widowControl/>
            <w:tabs>
              <w:tab w:val="center" w:pos="4513"/>
              <w:tab w:val="right" w:pos="9026"/>
            </w:tabs>
            <w:rPr>
              <w:rFonts w:ascii="Arial" w:eastAsia="Arial" w:hAnsi="Arial" w:cs="Arial"/>
              <w:sz w:val="18"/>
              <w:szCs w:val="18"/>
              <w:lang w:val="en-US"/>
            </w:rPr>
          </w:pPr>
        </w:p>
        <w:p w14:paraId="0D811808" w14:textId="5583F9B9" w:rsidR="006B1E20" w:rsidRDefault="00F37055">
          <w:pPr>
            <w:widowControl/>
            <w:tabs>
              <w:tab w:val="center" w:pos="4513"/>
              <w:tab w:val="right" w:pos="9026"/>
            </w:tabs>
            <w:rPr>
              <w:rFonts w:ascii="Arial" w:eastAsia="Arial" w:hAnsi="Arial" w:cs="Arial"/>
              <w:sz w:val="18"/>
              <w:szCs w:val="18"/>
            </w:rPr>
          </w:pPr>
          <w:r>
            <w:rPr>
              <w:rFonts w:ascii="Arial" w:eastAsia="Arial" w:hAnsi="Arial" w:cs="Arial"/>
              <w:sz w:val="18"/>
              <w:szCs w:val="18"/>
            </w:rPr>
            <w:t xml:space="preserve">Version 1.0 </w:t>
          </w:r>
          <w:r w:rsidR="00E07644">
            <w:rPr>
              <w:rFonts w:ascii="Arial" w:eastAsia="Arial" w:hAnsi="Arial" w:cs="Arial"/>
              <w:sz w:val="18"/>
              <w:szCs w:val="18"/>
            </w:rPr>
            <w:t>26/07/2024</w:t>
          </w:r>
        </w:p>
        <w:p w14:paraId="2C839A30" w14:textId="77777777" w:rsidR="006B1E20" w:rsidRDefault="006B1E20">
          <w:pPr>
            <w:widowControl/>
            <w:tabs>
              <w:tab w:val="center" w:pos="4513"/>
              <w:tab w:val="right" w:pos="9026"/>
            </w:tabs>
            <w:rPr>
              <w:rFonts w:ascii="Arial" w:eastAsia="Arial" w:hAnsi="Arial" w:cs="Arial"/>
              <w:sz w:val="18"/>
              <w:szCs w:val="18"/>
            </w:rPr>
          </w:pPr>
        </w:p>
      </w:tc>
      <w:tc>
        <w:tcPr>
          <w:tcW w:w="2013" w:type="dxa"/>
          <w:vAlign w:val="center"/>
        </w:tcPr>
        <w:p w14:paraId="4FBEEE84" w14:textId="77777777" w:rsidR="006B1E20" w:rsidRDefault="00F37055">
          <w:pPr>
            <w:widowControl/>
            <w:tabs>
              <w:tab w:val="center" w:pos="4513"/>
              <w:tab w:val="right" w:pos="9026"/>
            </w:tabs>
            <w:jc w:val="center"/>
            <w:rPr>
              <w:rFonts w:ascii="Times New Roman" w:eastAsia="Times New Roman" w:hAnsi="Times New Roman" w:cs="Times New Roman"/>
              <w:color w:val="0000FF"/>
              <w:sz w:val="24"/>
              <w:szCs w:val="24"/>
            </w:rPr>
          </w:pPr>
          <w:r>
            <w:rPr>
              <w:rFonts w:ascii="Times New Roman" w:eastAsia="Times New Roman" w:hAnsi="Times New Roman" w:cs="Times New Roman"/>
              <w:noProof/>
              <w:sz w:val="24"/>
              <w:szCs w:val="24"/>
            </w:rPr>
            <w:drawing>
              <wp:inline distT="0" distB="0" distL="0" distR="0" wp14:anchorId="61E9B200" wp14:editId="5D5E82A4">
                <wp:extent cx="972232" cy="5969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72232" cy="596985"/>
                        </a:xfrm>
                        <a:prstGeom prst="rect">
                          <a:avLst/>
                        </a:prstGeom>
                        <a:ln/>
                      </pic:spPr>
                    </pic:pic>
                  </a:graphicData>
                </a:graphic>
              </wp:inline>
            </w:drawing>
          </w:r>
        </w:p>
      </w:tc>
    </w:tr>
    <w:tr w:rsidR="006B1E20" w:rsidRPr="0074280E" w14:paraId="2692EE0B" w14:textId="77777777" w:rsidTr="00E07644">
      <w:trPr>
        <w:trHeight w:val="136"/>
      </w:trPr>
      <w:tc>
        <w:tcPr>
          <w:tcW w:w="9498" w:type="dxa"/>
          <w:gridSpan w:val="2"/>
          <w:tcBorders>
            <w:top w:val="nil"/>
            <w:left w:val="nil"/>
            <w:right w:val="nil"/>
          </w:tcBorders>
        </w:tcPr>
        <w:p w14:paraId="72905828" w14:textId="77777777" w:rsidR="006B1E20" w:rsidRPr="0074280E" w:rsidRDefault="00F37055">
          <w:pPr>
            <w:pStyle w:val="Ttulo"/>
            <w:widowControl/>
            <w:spacing w:before="120" w:after="120"/>
            <w:jc w:val="left"/>
            <w:rPr>
              <w:b w:val="0"/>
              <w:sz w:val="28"/>
              <w:szCs w:val="28"/>
              <w:lang w:val="en-US"/>
            </w:rPr>
          </w:pPr>
          <w:bookmarkStart w:id="26" w:name="_2yhlvexcdl08" w:colFirst="0" w:colLast="0"/>
          <w:bookmarkEnd w:id="26"/>
          <w:r w:rsidRPr="0074280E">
            <w:rPr>
              <w:b w:val="0"/>
              <w:sz w:val="28"/>
              <w:szCs w:val="28"/>
              <w:lang w:val="en-US"/>
            </w:rPr>
            <w:t>Formularz zgody na udostępnianie danych EBMT i partnerom EBMT</w:t>
          </w:r>
        </w:p>
      </w:tc>
    </w:tr>
  </w:tbl>
  <w:p w14:paraId="6DC2EB0B" w14:textId="77777777" w:rsidR="006B1E20" w:rsidRPr="0074280E" w:rsidRDefault="006B1E20">
    <w:pPr>
      <w:pBdr>
        <w:top w:val="nil"/>
        <w:left w:val="nil"/>
        <w:bottom w:val="nil"/>
        <w:right w:val="nil"/>
        <w:between w:val="nil"/>
      </w:pBdr>
      <w:spacing w:before="11"/>
      <w:rPr>
        <w:rFonts w:ascii="Arial" w:eastAsia="Arial"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392F4B"/>
    <w:multiLevelType w:val="multilevel"/>
    <w:tmpl w:val="3642DA80"/>
    <w:lvl w:ilvl="0">
      <w:start w:val="1"/>
      <w:numFmt w:val="decimal"/>
      <w:lvlText w:val="%1."/>
      <w:lvlJc w:val="left"/>
      <w:pPr>
        <w:ind w:left="0" w:firstLine="0"/>
      </w:pPr>
      <w:rPr>
        <w:rFonts w:ascii="Calibri" w:eastAsia="Calibri" w:hAnsi="Calibri" w:cs="Calibri"/>
        <w:b w:val="0"/>
        <w:i w:val="0"/>
        <w:smallCaps w:val="0"/>
        <w:strike w:val="0"/>
        <w:color w:val="2D74B5"/>
        <w:sz w:val="28"/>
        <w:szCs w:val="28"/>
        <w:u w:val="none"/>
        <w:shd w:val="clear" w:color="auto" w:fill="auto"/>
        <w:vertAlign w:val="baseline"/>
      </w:rPr>
    </w:lvl>
    <w:lvl w:ilvl="1">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40F52DCA"/>
    <w:multiLevelType w:val="multilevel"/>
    <w:tmpl w:val="BE2E9BB2"/>
    <w:lvl w:ilvl="0">
      <w:start w:val="1"/>
      <w:numFmt w:val="bullet"/>
      <w:lvlText w:val="∙"/>
      <w:lvlJc w:val="left"/>
      <w:pPr>
        <w:ind w:left="0" w:firstLine="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0" w:firstLine="0"/>
      </w:pPr>
      <w:rPr>
        <w:rFonts w:ascii="Courier New" w:eastAsia="Courier New" w:hAnsi="Courier New" w:cs="Courier New"/>
        <w:b w:val="0"/>
        <w:i w:val="0"/>
        <w:smallCaps w:val="0"/>
        <w:strike w:val="0"/>
        <w:color w:val="000000"/>
        <w:sz w:val="22"/>
        <w:szCs w:val="22"/>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2" w15:restartNumberingAfterBreak="0">
    <w:nsid w:val="442C1FFD"/>
    <w:multiLevelType w:val="multilevel"/>
    <w:tmpl w:val="0F103D58"/>
    <w:lvl w:ilvl="0">
      <w:start w:val="1"/>
      <w:numFmt w:val="decimal"/>
      <w:lvlText w:val="%1"/>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1.%2"/>
      <w:lvlJc w:val="left"/>
      <w:pPr>
        <w:ind w:left="0" w:firstLine="0"/>
      </w:pPr>
      <w:rPr>
        <w:rFonts w:ascii="Calibri" w:eastAsia="Calibri" w:hAnsi="Calibri" w:cs="Calibri"/>
        <w:b/>
        <w:bCs w:val="0"/>
        <w:i w:val="0"/>
        <w:smallCaps w:val="0"/>
        <w:strike w:val="0"/>
        <w:color w:val="000000"/>
        <w:sz w:val="24"/>
        <w:szCs w:val="24"/>
        <w:u w:val="none"/>
        <w:shd w:val="clear" w:color="auto" w:fill="auto"/>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num w:numId="1" w16cid:durableId="1743213211">
    <w:abstractNumId w:val="1"/>
  </w:num>
  <w:num w:numId="2" w16cid:durableId="1357654655">
    <w:abstractNumId w:val="2"/>
  </w:num>
  <w:num w:numId="3" w16cid:durableId="188875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E20"/>
    <w:rsid w:val="000E362D"/>
    <w:rsid w:val="00150CA7"/>
    <w:rsid w:val="00456B02"/>
    <w:rsid w:val="006B1E20"/>
    <w:rsid w:val="0074280E"/>
    <w:rsid w:val="008910D5"/>
    <w:rsid w:val="008C09CC"/>
    <w:rsid w:val="00B95001"/>
    <w:rsid w:val="00CE0F55"/>
    <w:rsid w:val="00E07644"/>
    <w:rsid w:val="00EA7EBE"/>
    <w:rsid w:val="00F370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2D6F"/>
  <w15:docId w15:val="{8EC1F96B-8CA7-4CB3-9557-D7867AD3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45"/>
      <w:ind w:left="497" w:hanging="358"/>
      <w:outlineLvl w:val="0"/>
    </w:pPr>
    <w:rPr>
      <w:sz w:val="28"/>
      <w:szCs w:val="28"/>
    </w:rPr>
  </w:style>
  <w:style w:type="paragraph" w:styleId="Ttulo2">
    <w:name w:val="heading 2"/>
    <w:basedOn w:val="Normal"/>
    <w:next w:val="Normal"/>
    <w:uiPriority w:val="9"/>
    <w:unhideWhenUsed/>
    <w:qFormat/>
    <w:pPr>
      <w:pBdr>
        <w:top w:val="nil"/>
        <w:left w:val="nil"/>
        <w:bottom w:val="nil"/>
        <w:right w:val="nil"/>
        <w:between w:val="nil"/>
      </w:pBdr>
      <w:ind w:left="992" w:hanging="569"/>
      <w:outlineLvl w:val="1"/>
    </w:pPr>
    <w:rPr>
      <w:sz w:val="24"/>
      <w:szCs w:val="24"/>
    </w:rPr>
  </w:style>
  <w:style w:type="paragraph" w:styleId="Ttulo3">
    <w:name w:val="heading 3"/>
    <w:basedOn w:val="Normal"/>
    <w:next w:val="Normal"/>
    <w:uiPriority w:val="9"/>
    <w:unhideWhenUsed/>
    <w:qFormat/>
    <w:pPr>
      <w:pBdr>
        <w:top w:val="nil"/>
        <w:left w:val="nil"/>
        <w:bottom w:val="nil"/>
        <w:right w:val="nil"/>
        <w:between w:val="nil"/>
      </w:pBdr>
      <w:ind w:left="140"/>
      <w:jc w:val="both"/>
      <w:outlineLvl w:val="2"/>
    </w:pPr>
    <w:rPr>
      <w:b/>
    </w:rPr>
  </w:style>
  <w:style w:type="paragraph" w:styleId="Ttulo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tulo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Ttulo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ubttulo">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paragraph" w:styleId="Prrafodelista">
    <w:name w:val="List Paragraph"/>
    <w:basedOn w:val="Normal"/>
    <w:uiPriority w:val="34"/>
    <w:qFormat/>
    <w:rsid w:val="0074280E"/>
    <w:pPr>
      <w:ind w:left="720"/>
      <w:contextualSpacing/>
    </w:pPr>
  </w:style>
  <w:style w:type="paragraph" w:styleId="Encabezado">
    <w:name w:val="header"/>
    <w:basedOn w:val="Normal"/>
    <w:link w:val="EncabezadoCar"/>
    <w:uiPriority w:val="99"/>
    <w:unhideWhenUsed/>
    <w:rsid w:val="00E07644"/>
    <w:pPr>
      <w:tabs>
        <w:tab w:val="center" w:pos="4252"/>
        <w:tab w:val="right" w:pos="8504"/>
      </w:tabs>
    </w:pPr>
  </w:style>
  <w:style w:type="character" w:customStyle="1" w:styleId="EncabezadoCar">
    <w:name w:val="Encabezado Car"/>
    <w:basedOn w:val="Fuentedeprrafopredeter"/>
    <w:link w:val="Encabezado"/>
    <w:uiPriority w:val="99"/>
    <w:rsid w:val="00E07644"/>
  </w:style>
  <w:style w:type="paragraph" w:styleId="Piedepgina">
    <w:name w:val="footer"/>
    <w:basedOn w:val="Normal"/>
    <w:link w:val="PiedepginaCar"/>
    <w:uiPriority w:val="99"/>
    <w:unhideWhenUsed/>
    <w:rsid w:val="00E07644"/>
    <w:pPr>
      <w:tabs>
        <w:tab w:val="center" w:pos="4252"/>
        <w:tab w:val="right" w:pos="8504"/>
      </w:tabs>
    </w:pPr>
  </w:style>
  <w:style w:type="character" w:customStyle="1" w:styleId="PiedepginaCar">
    <w:name w:val="Pie de página Car"/>
    <w:basedOn w:val="Fuentedeprrafopredeter"/>
    <w:link w:val="Piedepgina"/>
    <w:uiPriority w:val="99"/>
    <w:rsid w:val="00E07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e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ebmt.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ebm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2880</Words>
  <Characters>15843</Characters>
  <Application>Microsoft Office Word</Application>
  <DocSecurity>0</DocSecurity>
  <Lines>132</Lines>
  <Paragraphs>37</Paragraphs>
  <ScaleCrop>false</ScaleCrop>
  <Company/>
  <LinksUpToDate>false</LinksUpToDate>
  <CharactersWithSpaces>18686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Clara Frago</cp:lastModifiedBy>
  <cp:revision>7</cp:revision>
  <dcterms:created xsi:type="dcterms:W3CDTF">2023-07-21T10:06:00Z</dcterms:created>
  <dcterms:modified xsi:type="dcterms:W3CDTF">2025-09-01T14:57:00Z</dcterms:modified>
</cp:coreProperties>
</file>