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A8972" w14:textId="77777777" w:rsidR="00E91522" w:rsidRPr="006D52F2" w:rsidRDefault="00B96591">
      <w:pPr>
        <w:keepNext/>
        <w:keepLines/>
        <w:pBdr>
          <w:top w:val="nil"/>
          <w:left w:val="nil"/>
          <w:bottom w:val="nil"/>
          <w:right w:val="nil"/>
          <w:between w:val="nil"/>
        </w:pBdr>
        <w:spacing w:before="360" w:after="0" w:line="259" w:lineRule="auto"/>
        <w:jc w:val="both"/>
        <w:rPr>
          <w:rFonts w:ascii="Calibri" w:eastAsia="Calibri" w:hAnsi="Calibri" w:cs="Calibri"/>
          <w:color w:val="2E75B5"/>
          <w:sz w:val="28"/>
          <w:szCs w:val="28"/>
          <w:lang w:val="hr-HR"/>
        </w:rPr>
      </w:pPr>
      <w:r w:rsidRPr="006D52F2">
        <w:rPr>
          <w:rFonts w:ascii="Calibri" w:eastAsia="Calibri" w:hAnsi="Calibri" w:cs="Calibri"/>
          <w:color w:val="2E75B5"/>
          <w:sz w:val="28"/>
          <w:szCs w:val="28"/>
          <w:lang w:val="hr-HR"/>
        </w:rPr>
        <w:t>Informativni letak za donore za Registar Europske udruge za transplantaciju krvotvornih matičnih stanica (EBMT)</w:t>
      </w:r>
    </w:p>
    <w:p w14:paraId="6387A8CA" w14:textId="77777777" w:rsidR="00E91522" w:rsidRPr="006D52F2" w:rsidRDefault="00E91522">
      <w:pPr>
        <w:pBdr>
          <w:bottom w:val="single" w:sz="6" w:space="1" w:color="000000"/>
        </w:pBdr>
        <w:spacing w:before="120" w:after="160" w:line="259" w:lineRule="auto"/>
        <w:ind w:left="1440" w:hanging="1440"/>
        <w:jc w:val="both"/>
        <w:rPr>
          <w:rFonts w:ascii="Calibri" w:eastAsia="Calibri" w:hAnsi="Calibri" w:cs="Calibri"/>
          <w:b/>
          <w:sz w:val="22"/>
          <w:lang w:val="hr-HR"/>
        </w:rPr>
      </w:pPr>
    </w:p>
    <w:p w14:paraId="66632712" w14:textId="77777777" w:rsidR="00E91522" w:rsidRPr="006D52F2" w:rsidRDefault="00E91522">
      <w:pPr>
        <w:pBdr>
          <w:top w:val="nil"/>
          <w:left w:val="nil"/>
          <w:bottom w:val="nil"/>
          <w:right w:val="nil"/>
          <w:between w:val="nil"/>
        </w:pBdr>
        <w:tabs>
          <w:tab w:val="center" w:pos="4513"/>
          <w:tab w:val="right" w:pos="9026"/>
        </w:tabs>
        <w:spacing w:before="120" w:after="0" w:line="259" w:lineRule="auto"/>
        <w:jc w:val="both"/>
        <w:rPr>
          <w:rFonts w:ascii="Calibri" w:eastAsia="Calibri" w:hAnsi="Calibri" w:cs="Calibri"/>
          <w:color w:val="000000"/>
          <w:sz w:val="22"/>
          <w:lang w:val="hr-HR"/>
        </w:rPr>
      </w:pPr>
    </w:p>
    <w:p w14:paraId="04DEC7A4" w14:textId="77777777" w:rsidR="00B96591" w:rsidRPr="006D52F2" w:rsidRDefault="00B96591" w:rsidP="00B96591">
      <w:pPr>
        <w:tabs>
          <w:tab w:val="left" w:pos="709"/>
        </w:tabs>
        <w:spacing w:before="120" w:after="160" w:line="259" w:lineRule="auto"/>
        <w:jc w:val="both"/>
        <w:rPr>
          <w:rFonts w:ascii="Calibri" w:eastAsia="Calibri" w:hAnsi="Calibri" w:cs="Calibri"/>
          <w:color w:val="000000"/>
          <w:sz w:val="22"/>
          <w:lang w:val="hr-HR"/>
        </w:rPr>
      </w:pPr>
      <w:r w:rsidRPr="006D52F2">
        <w:rPr>
          <w:rFonts w:ascii="Calibri" w:eastAsia="Calibri" w:hAnsi="Calibri" w:cs="Calibri"/>
          <w:color w:val="000000"/>
          <w:sz w:val="22"/>
          <w:lang w:val="hr-HR"/>
        </w:rPr>
        <w:t>Poštovani,</w:t>
      </w:r>
    </w:p>
    <w:p w14:paraId="719D99D8" w14:textId="6F49102C" w:rsidR="00B96591" w:rsidRPr="006D52F2" w:rsidRDefault="00B96591" w:rsidP="00B96591">
      <w:pPr>
        <w:tabs>
          <w:tab w:val="left" w:pos="709"/>
        </w:tabs>
        <w:spacing w:before="120" w:after="160" w:line="259" w:lineRule="auto"/>
        <w:jc w:val="both"/>
        <w:rPr>
          <w:rFonts w:ascii="Calibri" w:eastAsia="Calibri" w:hAnsi="Calibri" w:cs="Calibri"/>
          <w:color w:val="000000"/>
          <w:sz w:val="22"/>
          <w:lang w:val="hr-HR"/>
        </w:rPr>
      </w:pPr>
      <w:r w:rsidRPr="006D52F2">
        <w:rPr>
          <w:rFonts w:ascii="Calibri" w:eastAsia="Calibri" w:hAnsi="Calibri" w:cs="Calibri"/>
          <w:color w:val="000000"/>
          <w:sz w:val="22"/>
          <w:lang w:val="hr-HR"/>
        </w:rPr>
        <w:t>Dobili ste ovu uputu jer ste davatelj matičnih stanica (iz krvi ili koštane srži) ili leukocita za terapiju efektorskim stanicama imunosnog</w:t>
      </w:r>
      <w:r w:rsidRPr="006C55D9">
        <w:rPr>
          <w:rFonts w:ascii="Calibri" w:eastAsia="Calibri" w:hAnsi="Calibri" w:cs="Calibri"/>
          <w:sz w:val="22"/>
          <w:lang w:val="hr-HR"/>
        </w:rPr>
        <w:t xml:space="preserve"> </w:t>
      </w:r>
      <w:r w:rsidR="00EF25C0" w:rsidRPr="006C55D9">
        <w:rPr>
          <w:rFonts w:ascii="Calibri" w:eastAsia="Calibri" w:hAnsi="Calibri" w:cs="Calibri"/>
          <w:sz w:val="22"/>
          <w:lang w:val="hr-HR"/>
        </w:rPr>
        <w:t>(</w:t>
      </w:r>
      <w:r w:rsidR="006C55D9">
        <w:rPr>
          <w:rFonts w:ascii="Calibri" w:eastAsia="Calibri" w:hAnsi="Calibri" w:cs="Calibri"/>
          <w:sz w:val="22"/>
          <w:lang w:val="hr-HR"/>
        </w:rPr>
        <w:t xml:space="preserve">Immune Effector Cell - </w:t>
      </w:r>
      <w:r w:rsidR="00EF25C0" w:rsidRPr="006C55D9">
        <w:rPr>
          <w:rFonts w:ascii="Calibri" w:eastAsia="Calibri" w:hAnsi="Calibri" w:cs="Calibri"/>
          <w:sz w:val="22"/>
          <w:lang w:val="hr-HR"/>
        </w:rPr>
        <w:t xml:space="preserve">IEC) </w:t>
      </w:r>
      <w:r w:rsidRPr="006D52F2">
        <w:rPr>
          <w:rFonts w:ascii="Calibri" w:eastAsia="Calibri" w:hAnsi="Calibri" w:cs="Calibri"/>
          <w:color w:val="000000"/>
          <w:sz w:val="22"/>
          <w:lang w:val="hr-HR"/>
        </w:rPr>
        <w:t>sustava. Željeli bismo Vas pozvati da podijelite svoje podatke s Registrom (baza podataka) Europske udruge za transplantaciju krvotvornih matičnih stanica (EBMT).</w:t>
      </w:r>
    </w:p>
    <w:p w14:paraId="4623E74F" w14:textId="77777777" w:rsidR="00B96591" w:rsidRPr="006D52F2" w:rsidRDefault="00B96591" w:rsidP="00B96591">
      <w:pPr>
        <w:tabs>
          <w:tab w:val="left" w:pos="709"/>
        </w:tabs>
        <w:spacing w:before="120" w:after="160" w:line="259" w:lineRule="auto"/>
        <w:jc w:val="both"/>
        <w:rPr>
          <w:rFonts w:ascii="Calibri" w:eastAsia="Calibri" w:hAnsi="Calibri" w:cs="Calibri"/>
          <w:color w:val="000000"/>
          <w:sz w:val="22"/>
          <w:lang w:val="hr-HR"/>
        </w:rPr>
      </w:pPr>
      <w:r w:rsidRPr="006D52F2">
        <w:rPr>
          <w:rFonts w:ascii="Calibri" w:eastAsia="Calibri" w:hAnsi="Calibri" w:cs="Calibri"/>
          <w:color w:val="000000"/>
          <w:sz w:val="22"/>
          <w:lang w:val="hr-HR"/>
        </w:rPr>
        <w:t>EBMT je neprofitna organizacija koja se sastoji od bolnica i stručnjaka koji rade u području kliničke transplantacije koštane srži i terapije efektorskim stanicama imunosnog sustava. EBMT održava međunarodnu bazu podataka pacijenata/donora poznatu kao Registar EBMT-a. Registar sadrži kliničke podatke pacijenata i donora koji se koriste u znanstvenim istraživanjima te procjeni sigurnosti i djelotvornosti primijenjenih postupaka. Cilj je Registra spašavati živote pacijenata oboljelih od raka krvi i ostalih bolesti opasnih po život.</w:t>
      </w:r>
    </w:p>
    <w:p w14:paraId="6A6D94A4" w14:textId="77777777" w:rsidR="00B96591" w:rsidRPr="006D52F2" w:rsidRDefault="00B96591" w:rsidP="00B96591">
      <w:pPr>
        <w:tabs>
          <w:tab w:val="left" w:pos="709"/>
        </w:tabs>
        <w:spacing w:before="120" w:after="160" w:line="259" w:lineRule="auto"/>
        <w:jc w:val="both"/>
        <w:rPr>
          <w:rFonts w:ascii="Calibri" w:eastAsia="Calibri" w:hAnsi="Calibri" w:cs="Calibri"/>
          <w:color w:val="000000"/>
          <w:sz w:val="22"/>
          <w:lang w:val="hr-HR"/>
        </w:rPr>
      </w:pPr>
      <w:r w:rsidRPr="006D52F2">
        <w:rPr>
          <w:rFonts w:ascii="Calibri" w:eastAsia="Calibri" w:hAnsi="Calibri" w:cs="Calibri"/>
          <w:color w:val="000000"/>
          <w:sz w:val="22"/>
          <w:lang w:val="hr-HR"/>
        </w:rPr>
        <w:t>U ovom letku željeli bismo objasniti zašto od Vas tražimo da podijelite svoje podatke s Registrom EBMT-a, koja je svrha obrade podataka, koji se podaci prikupljaju, kako ćemo zaštititi Vaše podatke i koja su Vaša prava. Možete slobodno odlučiti želite li podijeliti svoje podatke s Registrom EBMT-a. Pomno pročitajte ovaj informativni letak i porazgovarajte o njemu sa svojim partnerom, obitelji ili prijateljima. Uzmite onoliko vremena koliko Vam je potrebno kako biste razmislili o dijeljenju svojih podataka.</w:t>
      </w:r>
    </w:p>
    <w:p w14:paraId="08EC5AB5" w14:textId="77777777" w:rsidR="00B96591" w:rsidRPr="006D52F2" w:rsidRDefault="00B96591" w:rsidP="00B96591">
      <w:pPr>
        <w:tabs>
          <w:tab w:val="left" w:pos="709"/>
        </w:tabs>
        <w:spacing w:before="120" w:after="160" w:line="259" w:lineRule="auto"/>
        <w:jc w:val="both"/>
        <w:rPr>
          <w:rFonts w:ascii="Calibri" w:eastAsia="Calibri" w:hAnsi="Calibri" w:cs="Calibri"/>
          <w:color w:val="000000"/>
          <w:sz w:val="22"/>
          <w:lang w:val="hr-HR"/>
        </w:rPr>
      </w:pPr>
      <w:r w:rsidRPr="006D52F2">
        <w:rPr>
          <w:rFonts w:ascii="Calibri" w:eastAsia="Calibri" w:hAnsi="Calibri" w:cs="Calibri"/>
          <w:color w:val="000000"/>
          <w:sz w:val="22"/>
          <w:lang w:val="hr-HR"/>
        </w:rPr>
        <w:t>Ako nakon čitanja informacija odlučite sudjelovati, od Vas će se zatražiti da potpišete i navedete datum na dvjema preslikama obrasca za pristanak. Jednu ćete presliku moći zadržati, a druga će ostati u bolnici, u Vašoj donorskoj datoteci u bolnici / donorskom centru. Ako odlučite ne podijeliti svoje podatke ili naknadno odlučite odustati, to neće utjecati na vrstu ni kvalitetu liječenja koje dobivate. U slučaju nejasnoća ili potrebe za dodatnim informacijama, obratite se registru donora / donorskom centru.</w:t>
      </w:r>
    </w:p>
    <w:p w14:paraId="6E608048" w14:textId="77777777" w:rsidR="00E91522" w:rsidRPr="006D52F2" w:rsidRDefault="00B96591" w:rsidP="00B96591">
      <w:pPr>
        <w:tabs>
          <w:tab w:val="left" w:pos="709"/>
        </w:tabs>
        <w:spacing w:before="120" w:after="160" w:line="259" w:lineRule="auto"/>
        <w:jc w:val="both"/>
        <w:rPr>
          <w:rFonts w:ascii="Calibri" w:eastAsia="Calibri" w:hAnsi="Calibri" w:cs="Calibri"/>
          <w:sz w:val="22"/>
          <w:lang w:val="hr-HR"/>
        </w:rPr>
      </w:pPr>
      <w:r w:rsidRPr="006D52F2">
        <w:rPr>
          <w:rFonts w:ascii="Calibri" w:eastAsia="Calibri" w:hAnsi="Calibri" w:cs="Calibri"/>
          <w:color w:val="000000"/>
          <w:sz w:val="22"/>
          <w:lang w:val="hr-HR"/>
        </w:rPr>
        <w:t>Ako dajete pristanak u ime djeteta pod Vašom skrbi, objasnite djetetu onoliko koliko može shvatiti</w:t>
      </w:r>
      <w:r w:rsidR="00DC16C7" w:rsidRPr="006D52F2">
        <w:rPr>
          <w:rFonts w:ascii="Calibri" w:eastAsia="Calibri" w:hAnsi="Calibri" w:cs="Calibri"/>
          <w:sz w:val="22"/>
          <w:lang w:val="hr-HR"/>
        </w:rPr>
        <w:t>.</w:t>
      </w:r>
    </w:p>
    <w:p w14:paraId="072642A5" w14:textId="77777777" w:rsidR="00AF092E" w:rsidRPr="006D52F2" w:rsidRDefault="00AF092E">
      <w:pPr>
        <w:tabs>
          <w:tab w:val="left" w:pos="709"/>
        </w:tabs>
        <w:spacing w:before="120" w:after="160" w:line="259" w:lineRule="auto"/>
        <w:jc w:val="both"/>
        <w:rPr>
          <w:rFonts w:ascii="Calibri" w:eastAsia="Calibri" w:hAnsi="Calibri" w:cs="Calibri"/>
          <w:sz w:val="22"/>
          <w:lang w:val="hr-HR"/>
        </w:rPr>
      </w:pPr>
    </w:p>
    <w:p w14:paraId="61D76A6A" w14:textId="77777777" w:rsidR="00AF092E" w:rsidRPr="006D52F2" w:rsidRDefault="00AF092E" w:rsidP="00AF092E">
      <w:pPr>
        <w:rPr>
          <w:rFonts w:ascii="Calibri" w:eastAsia="Calibri" w:hAnsi="Calibri" w:cs="Calibri"/>
          <w:sz w:val="22"/>
          <w:lang w:val="hr-HR"/>
        </w:rPr>
      </w:pPr>
    </w:p>
    <w:p w14:paraId="201A405F" w14:textId="77777777" w:rsidR="00AF092E" w:rsidRPr="006D52F2" w:rsidRDefault="00AF092E" w:rsidP="00AF092E">
      <w:pPr>
        <w:rPr>
          <w:rFonts w:ascii="Calibri" w:eastAsia="Calibri" w:hAnsi="Calibri" w:cs="Calibri"/>
          <w:sz w:val="22"/>
          <w:lang w:val="hr-HR"/>
        </w:rPr>
      </w:pPr>
    </w:p>
    <w:p w14:paraId="2A244A84" w14:textId="77777777" w:rsidR="00AF092E" w:rsidRPr="006D52F2" w:rsidRDefault="00AF092E" w:rsidP="00AF092E">
      <w:pPr>
        <w:rPr>
          <w:rFonts w:ascii="Calibri" w:eastAsia="Calibri" w:hAnsi="Calibri" w:cs="Calibri"/>
          <w:sz w:val="22"/>
          <w:lang w:val="hr-HR"/>
        </w:rPr>
      </w:pPr>
    </w:p>
    <w:p w14:paraId="4D4B60CD" w14:textId="77777777" w:rsidR="00AF092E" w:rsidRPr="006D52F2" w:rsidRDefault="00AF092E" w:rsidP="00AF092E">
      <w:pPr>
        <w:rPr>
          <w:rFonts w:ascii="Calibri" w:eastAsia="Calibri" w:hAnsi="Calibri" w:cs="Calibri"/>
          <w:sz w:val="22"/>
          <w:lang w:val="hr-HR"/>
        </w:rPr>
      </w:pPr>
    </w:p>
    <w:p w14:paraId="5FCD70D0" w14:textId="77777777" w:rsidR="00AF092E" w:rsidRPr="006D52F2" w:rsidRDefault="00AF092E" w:rsidP="00AF092E">
      <w:pPr>
        <w:rPr>
          <w:rFonts w:ascii="Calibri" w:eastAsia="Calibri" w:hAnsi="Calibri" w:cs="Calibri"/>
          <w:sz w:val="22"/>
          <w:lang w:val="hr-HR"/>
        </w:rPr>
      </w:pPr>
    </w:p>
    <w:p w14:paraId="77B817DF" w14:textId="69A5ABB2" w:rsidR="00AF092E" w:rsidRPr="006D52F2" w:rsidRDefault="00AF092E" w:rsidP="006C55D9">
      <w:pPr>
        <w:tabs>
          <w:tab w:val="left" w:pos="1990"/>
        </w:tabs>
        <w:rPr>
          <w:rFonts w:ascii="Calibri" w:eastAsia="Calibri" w:hAnsi="Calibri" w:cs="Calibri"/>
          <w:sz w:val="22"/>
          <w:lang w:val="hr-HR"/>
        </w:rPr>
      </w:pPr>
    </w:p>
    <w:p w14:paraId="6C78B31B" w14:textId="77777777" w:rsidR="00E91522" w:rsidRPr="006D52F2" w:rsidRDefault="00B96591">
      <w:pPr>
        <w:keepNext/>
        <w:keepLines/>
        <w:pBdr>
          <w:top w:val="nil"/>
          <w:left w:val="nil"/>
          <w:bottom w:val="nil"/>
          <w:right w:val="nil"/>
          <w:between w:val="nil"/>
        </w:pBdr>
        <w:spacing w:before="240" w:after="120" w:line="259" w:lineRule="auto"/>
        <w:jc w:val="both"/>
        <w:rPr>
          <w:rFonts w:ascii="Calibri" w:eastAsia="Calibri" w:hAnsi="Calibri" w:cs="Calibri"/>
          <w:color w:val="2E75B5"/>
          <w:sz w:val="28"/>
          <w:szCs w:val="28"/>
          <w:lang w:val="hr-HR"/>
        </w:rPr>
      </w:pPr>
      <w:r w:rsidRPr="006D52F2">
        <w:rPr>
          <w:rFonts w:ascii="Calibri" w:eastAsia="Calibri" w:hAnsi="Calibri" w:cs="Calibri"/>
          <w:color w:val="2E75B5"/>
          <w:sz w:val="28"/>
          <w:szCs w:val="28"/>
          <w:lang w:val="hr-HR"/>
        </w:rPr>
        <w:lastRenderedPageBreak/>
        <w:t>Sažetak</w:t>
      </w:r>
    </w:p>
    <w:tbl>
      <w:tblPr>
        <w:tblStyle w:val="2"/>
        <w:tblW w:w="9016" w:type="dxa"/>
        <w:tblInd w:w="0" w:type="dxa"/>
        <w:tblLayout w:type="fixed"/>
        <w:tblLook w:val="0000" w:firstRow="0" w:lastRow="0" w:firstColumn="0" w:lastColumn="0" w:noHBand="0" w:noVBand="0"/>
      </w:tblPr>
      <w:tblGrid>
        <w:gridCol w:w="4488"/>
        <w:gridCol w:w="4528"/>
      </w:tblGrid>
      <w:tr w:rsidR="00E91522" w:rsidRPr="00EF25C0" w14:paraId="48E44F03" w14:textId="77777777">
        <w:trPr>
          <w:cantSplit/>
          <w:trHeight w:val="593"/>
        </w:trPr>
        <w:tc>
          <w:tcPr>
            <w:tcW w:w="9016" w:type="dxa"/>
            <w:gridSpan w:val="2"/>
            <w:tcBorders>
              <w:top w:val="single" w:sz="4" w:space="0" w:color="000000"/>
              <w:left w:val="single" w:sz="4" w:space="0" w:color="000000"/>
              <w:bottom w:val="single" w:sz="4" w:space="0" w:color="000000"/>
              <w:right w:val="single" w:sz="4" w:space="0" w:color="000000"/>
            </w:tcBorders>
          </w:tcPr>
          <w:p w14:paraId="6D7BFEA1" w14:textId="29F02868" w:rsidR="00E91522" w:rsidRPr="006D52F2" w:rsidRDefault="00B96591">
            <w:pPr>
              <w:keepNext/>
              <w:keepLines/>
              <w:pBdr>
                <w:top w:val="nil"/>
                <w:left w:val="nil"/>
                <w:bottom w:val="nil"/>
                <w:right w:val="nil"/>
                <w:between w:val="nil"/>
              </w:pBdr>
              <w:spacing w:before="120" w:after="0" w:line="259" w:lineRule="auto"/>
              <w:jc w:val="both"/>
              <w:rPr>
                <w:rFonts w:ascii="Calibri" w:eastAsia="Calibri" w:hAnsi="Calibri" w:cs="Calibri"/>
                <w:color w:val="4F81BD"/>
                <w:sz w:val="22"/>
                <w:lang w:val="hr-HR"/>
              </w:rPr>
            </w:pPr>
            <w:r w:rsidRPr="006D52F2">
              <w:rPr>
                <w:rFonts w:ascii="Calibri" w:eastAsia="Calibri" w:hAnsi="Calibri" w:cs="Calibri"/>
                <w:b/>
                <w:color w:val="000000"/>
                <w:szCs w:val="24"/>
                <w:lang w:val="hr-HR"/>
              </w:rPr>
              <w:t xml:space="preserve">Registar </w:t>
            </w:r>
            <w:r w:rsidR="00E45535">
              <w:rPr>
                <w:rFonts w:ascii="Calibri" w:eastAsia="Calibri" w:hAnsi="Calibri" w:cs="Calibri"/>
                <w:b/>
                <w:color w:val="000000"/>
                <w:szCs w:val="24"/>
                <w:lang w:val="hr-HR"/>
              </w:rPr>
              <w:t xml:space="preserve">udruge </w:t>
            </w:r>
            <w:r w:rsidR="00E45535" w:rsidRPr="00E45535">
              <w:rPr>
                <w:rFonts w:ascii="Calibri" w:eastAsia="Calibri" w:hAnsi="Calibri" w:cs="Calibri"/>
                <w:b/>
                <w:color w:val="000000"/>
                <w:szCs w:val="24"/>
                <w:lang w:val="hr-HR"/>
              </w:rPr>
              <w:t>European Society for Blood and Marrow Transplantation</w:t>
            </w:r>
            <w:r w:rsidRPr="006D52F2">
              <w:rPr>
                <w:rFonts w:ascii="Calibri" w:eastAsia="Calibri" w:hAnsi="Calibri" w:cs="Calibri"/>
                <w:b/>
                <w:color w:val="000000"/>
                <w:szCs w:val="24"/>
                <w:lang w:val="hr-HR"/>
              </w:rPr>
              <w:t xml:space="preserve"> (EBMT)</w:t>
            </w:r>
          </w:p>
        </w:tc>
      </w:tr>
      <w:tr w:rsidR="00E91522" w:rsidRPr="006703CD" w14:paraId="24ED51C7"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79B80EE9" w14:textId="77777777" w:rsidR="00B96591" w:rsidRPr="006D52F2" w:rsidRDefault="00B96591" w:rsidP="00B96591">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lang w:val="hr-HR"/>
              </w:rPr>
            </w:pPr>
            <w:r w:rsidRPr="006D52F2">
              <w:rPr>
                <w:rFonts w:ascii="Calibri" w:eastAsia="Calibri" w:hAnsi="Calibri" w:cs="Calibri"/>
                <w:b/>
                <w:color w:val="000000"/>
                <w:szCs w:val="24"/>
                <w:lang w:val="hr-HR"/>
              </w:rPr>
              <w:t>Cilj Registra</w:t>
            </w:r>
          </w:p>
          <w:p w14:paraId="25210545" w14:textId="77777777" w:rsidR="00B96591" w:rsidRPr="006D52F2" w:rsidRDefault="00B96591" w:rsidP="00B96591">
            <w:pPr>
              <w:keepNext/>
              <w:keepLines/>
              <w:pBdr>
                <w:top w:val="nil"/>
                <w:left w:val="nil"/>
                <w:bottom w:val="nil"/>
                <w:right w:val="nil"/>
                <w:between w:val="nil"/>
              </w:pBdr>
              <w:spacing w:before="120" w:after="0" w:line="259" w:lineRule="auto"/>
              <w:jc w:val="both"/>
              <w:rPr>
                <w:rFonts w:ascii="Calibri" w:eastAsia="Calibri" w:hAnsi="Calibri" w:cs="Calibri"/>
                <w:color w:val="000000"/>
                <w:sz w:val="22"/>
                <w:szCs w:val="24"/>
                <w:lang w:val="hr-HR"/>
              </w:rPr>
            </w:pPr>
            <w:r w:rsidRPr="006D52F2">
              <w:rPr>
                <w:rFonts w:ascii="Calibri" w:eastAsia="Calibri" w:hAnsi="Calibri" w:cs="Calibri"/>
                <w:color w:val="000000"/>
                <w:sz w:val="22"/>
                <w:szCs w:val="24"/>
                <w:lang w:val="hr-HR"/>
              </w:rPr>
              <w:t>Glavna je funkcija Registra prikupljati kliničke podatke za istraživanje i poboljšanje sigurnosti i djelotvornosti liječenja te kvalitete skrbi. Krajnji je cilj spašavati živote pacijenata oboljelih od raka krvi i ostalih bolesti opasnih po život.</w:t>
            </w:r>
          </w:p>
          <w:p w14:paraId="7ED3EF05" w14:textId="77777777" w:rsidR="00B96591" w:rsidRPr="006D52F2" w:rsidRDefault="00B96591" w:rsidP="00B96591">
            <w:pPr>
              <w:keepNext/>
              <w:keepLines/>
              <w:pBdr>
                <w:top w:val="nil"/>
                <w:left w:val="nil"/>
                <w:bottom w:val="nil"/>
                <w:right w:val="nil"/>
                <w:between w:val="nil"/>
              </w:pBdr>
              <w:spacing w:before="120" w:after="0" w:line="259" w:lineRule="auto"/>
              <w:jc w:val="both"/>
              <w:rPr>
                <w:rFonts w:ascii="Calibri" w:eastAsia="Calibri" w:hAnsi="Calibri" w:cs="Calibri"/>
                <w:color w:val="000000"/>
                <w:sz w:val="22"/>
                <w:szCs w:val="24"/>
                <w:lang w:val="hr-HR"/>
              </w:rPr>
            </w:pPr>
            <w:r w:rsidRPr="006D52F2">
              <w:rPr>
                <w:rFonts w:ascii="Calibri" w:eastAsia="Calibri" w:hAnsi="Calibri" w:cs="Calibri"/>
                <w:color w:val="000000"/>
                <w:sz w:val="22"/>
                <w:szCs w:val="24"/>
                <w:lang w:val="hr-HR"/>
              </w:rPr>
              <w:t xml:space="preserve">Informacije o svim EBMT ispitivanjima u kojima bi se Vaši podaci mogli koristiti možete pronaći na našoj internetskoj stranici na sljedećoj adresi: </w:t>
            </w:r>
            <w:r w:rsidR="008E69A1">
              <w:fldChar w:fldCharType="begin"/>
            </w:r>
            <w:r w:rsidR="008E69A1" w:rsidRPr="006703CD">
              <w:rPr>
                <w:lang w:val="hr-HR"/>
              </w:rPr>
              <w:instrText xml:space="preserve"> HYPERLINK "https://www.ebmt.org/research/studies" </w:instrText>
            </w:r>
            <w:r w:rsidR="008E69A1">
              <w:fldChar w:fldCharType="separate"/>
            </w:r>
            <w:r w:rsidR="00B02CB8" w:rsidRPr="000026FA">
              <w:rPr>
                <w:rStyle w:val="Hipervnculo"/>
                <w:rFonts w:ascii="Calibri" w:eastAsia="Calibri" w:hAnsi="Calibri" w:cs="Calibri"/>
                <w:sz w:val="22"/>
                <w:szCs w:val="24"/>
                <w:lang w:val="hr-HR"/>
              </w:rPr>
              <w:t>https://www.ebmt.org/research/studies</w:t>
            </w:r>
            <w:r w:rsidR="008E69A1">
              <w:rPr>
                <w:rStyle w:val="Hipervnculo"/>
                <w:rFonts w:ascii="Calibri" w:eastAsia="Calibri" w:hAnsi="Calibri" w:cs="Calibri"/>
                <w:sz w:val="22"/>
                <w:szCs w:val="24"/>
                <w:lang w:val="hr-HR"/>
              </w:rPr>
              <w:fldChar w:fldCharType="end"/>
            </w:r>
            <w:r w:rsidR="00B02CB8">
              <w:rPr>
                <w:rFonts w:ascii="Calibri" w:eastAsia="Calibri" w:hAnsi="Calibri" w:cs="Calibri"/>
                <w:color w:val="000000"/>
                <w:sz w:val="22"/>
                <w:szCs w:val="24"/>
                <w:lang w:val="hr-HR"/>
              </w:rPr>
              <w:t xml:space="preserve"> </w:t>
            </w:r>
          </w:p>
          <w:p w14:paraId="2385938C" w14:textId="77777777" w:rsidR="00B96591" w:rsidRPr="006D52F2" w:rsidRDefault="00B96591" w:rsidP="00B96591">
            <w:pPr>
              <w:keepNext/>
              <w:keepLines/>
              <w:pBdr>
                <w:top w:val="nil"/>
                <w:left w:val="nil"/>
                <w:bottom w:val="nil"/>
                <w:right w:val="nil"/>
                <w:between w:val="nil"/>
              </w:pBdr>
              <w:spacing w:before="120" w:after="0" w:line="259" w:lineRule="auto"/>
              <w:jc w:val="both"/>
              <w:rPr>
                <w:rFonts w:ascii="Calibri" w:eastAsia="Calibri" w:hAnsi="Calibri" w:cs="Calibri"/>
                <w:color w:val="000000"/>
                <w:sz w:val="22"/>
                <w:szCs w:val="24"/>
                <w:lang w:val="hr-HR"/>
              </w:rPr>
            </w:pPr>
            <w:r w:rsidRPr="006D52F2">
              <w:rPr>
                <w:rFonts w:ascii="Calibri" w:eastAsia="Calibri" w:hAnsi="Calibri" w:cs="Calibri"/>
                <w:color w:val="000000"/>
                <w:sz w:val="22"/>
                <w:szCs w:val="24"/>
                <w:lang w:val="hr-HR"/>
              </w:rPr>
              <w:t>EBMT surađuje s velikim brojem „Partnera za suradnju“ na međunarodnoj razini, uključujući nacionalne registre, nacionalna tijela zdravstvene zaštite i istraživače iz znanstvenih/kliničkih institucija. Stoga od Vas tražimo i pristanak za dijeljenje Vaših osobnih podataka s tim EBMT-ovim partnerima radi ispunjavanja prethodno opisane svrhe.</w:t>
            </w:r>
          </w:p>
          <w:p w14:paraId="567A17BB" w14:textId="3DB19B77" w:rsidR="00E91522" w:rsidRPr="006D52F2" w:rsidRDefault="00B96591" w:rsidP="00E45535">
            <w:pPr>
              <w:keepNext/>
              <w:keepLines/>
              <w:pBdr>
                <w:top w:val="nil"/>
                <w:left w:val="nil"/>
                <w:bottom w:val="nil"/>
                <w:right w:val="nil"/>
                <w:between w:val="nil"/>
              </w:pBdr>
              <w:spacing w:before="120" w:after="0" w:line="259" w:lineRule="auto"/>
              <w:jc w:val="both"/>
              <w:rPr>
                <w:rFonts w:ascii="Calibri" w:eastAsia="Calibri" w:hAnsi="Calibri" w:cs="Calibri"/>
                <w:color w:val="000000"/>
                <w:sz w:val="22"/>
                <w:szCs w:val="24"/>
                <w:lang w:val="hr-HR"/>
              </w:rPr>
            </w:pPr>
            <w:r w:rsidRPr="006D52F2">
              <w:rPr>
                <w:rFonts w:ascii="Calibri" w:eastAsia="Calibri" w:hAnsi="Calibri" w:cs="Calibri"/>
                <w:color w:val="000000"/>
                <w:sz w:val="22"/>
                <w:szCs w:val="24"/>
                <w:lang w:val="hr-HR"/>
              </w:rPr>
              <w:t>Za svrhe opisane u</w:t>
            </w:r>
            <w:r w:rsidR="00E45535">
              <w:rPr>
                <w:rFonts w:ascii="Calibri" w:eastAsia="Calibri" w:hAnsi="Calibri" w:cs="Calibri"/>
                <w:color w:val="000000"/>
                <w:sz w:val="22"/>
                <w:szCs w:val="24"/>
                <w:lang w:val="hr-HR"/>
              </w:rPr>
              <w:t xml:space="preserve"> </w:t>
            </w:r>
            <w:r w:rsidR="00E45535" w:rsidRPr="003144CE">
              <w:rPr>
                <w:rFonts w:ascii="Calibri" w:eastAsia="Calibri" w:hAnsi="Calibri" w:cs="Calibri"/>
                <w:sz w:val="22"/>
                <w:szCs w:val="24"/>
                <w:lang w:val="hr-HR"/>
              </w:rPr>
              <w:t>ovom</w:t>
            </w:r>
            <w:r w:rsidRPr="003144CE">
              <w:rPr>
                <w:rFonts w:ascii="Calibri" w:eastAsia="Calibri" w:hAnsi="Calibri" w:cs="Calibri"/>
                <w:sz w:val="22"/>
                <w:szCs w:val="24"/>
                <w:lang w:val="hr-HR"/>
              </w:rPr>
              <w:t xml:space="preserve"> odjeljku</w:t>
            </w:r>
            <w:r w:rsidRPr="006D52F2">
              <w:rPr>
                <w:rFonts w:ascii="Calibri" w:eastAsia="Calibri" w:hAnsi="Calibri" w:cs="Calibri"/>
                <w:color w:val="000000"/>
                <w:sz w:val="22"/>
                <w:szCs w:val="24"/>
                <w:lang w:val="hr-HR"/>
              </w:rPr>
              <w:t>, EBMT može surađivati i s Europskom agencijom za lijekove (EMA; www.ema.europa.eu/ema), nacionalnim tijelima zdravstvene zaštite</w:t>
            </w:r>
            <w:r w:rsidR="006D52F2" w:rsidRPr="006D52F2">
              <w:rPr>
                <w:rFonts w:ascii="Calibri" w:eastAsia="Calibri" w:hAnsi="Calibri" w:cs="Calibri"/>
                <w:color w:val="000000"/>
                <w:sz w:val="22"/>
                <w:szCs w:val="24"/>
                <w:lang w:val="hr-HR"/>
              </w:rPr>
              <w:t xml:space="preserve"> i</w:t>
            </w:r>
            <w:r w:rsidRPr="006D52F2">
              <w:rPr>
                <w:rFonts w:ascii="Calibri" w:eastAsia="Calibri" w:hAnsi="Calibri" w:cs="Calibri"/>
                <w:color w:val="000000"/>
                <w:sz w:val="22"/>
                <w:szCs w:val="24"/>
                <w:lang w:val="hr-HR"/>
              </w:rPr>
              <w:t xml:space="preserve"> tijelima za procjenu zdravstvene tehnologije</w:t>
            </w:r>
            <w:r w:rsidR="00EF25C0">
              <w:rPr>
                <w:rFonts w:ascii="Calibri" w:eastAsia="Calibri" w:hAnsi="Calibri" w:cs="Calibri"/>
                <w:color w:val="000000"/>
                <w:sz w:val="22"/>
                <w:szCs w:val="24"/>
                <w:lang w:val="hr-HR"/>
              </w:rPr>
              <w:t xml:space="preserve"> </w:t>
            </w:r>
            <w:r w:rsidR="00EF25C0" w:rsidRPr="006C55D9">
              <w:rPr>
                <w:rFonts w:ascii="Calibri" w:eastAsia="Calibri" w:hAnsi="Calibri" w:cs="Calibri"/>
                <w:sz w:val="22"/>
                <w:szCs w:val="24"/>
                <w:lang w:val="hr-HR"/>
              </w:rPr>
              <w:t>(</w:t>
            </w:r>
            <w:r w:rsidR="006C55D9">
              <w:rPr>
                <w:rFonts w:ascii="Calibri" w:eastAsia="Calibri" w:hAnsi="Calibri" w:cs="Calibri"/>
                <w:sz w:val="22"/>
                <w:szCs w:val="24"/>
                <w:lang w:val="hr-HR"/>
              </w:rPr>
              <w:t xml:space="preserve">Health Technology Assessment - </w:t>
            </w:r>
            <w:r w:rsidR="00EF25C0" w:rsidRPr="006C55D9">
              <w:rPr>
                <w:rFonts w:ascii="Calibri" w:eastAsia="Calibri" w:hAnsi="Calibri" w:cs="Calibri"/>
                <w:sz w:val="22"/>
                <w:szCs w:val="24"/>
                <w:lang w:val="hr-HR"/>
              </w:rPr>
              <w:t>HTA)</w:t>
            </w:r>
            <w:r w:rsidR="006D52F2" w:rsidRPr="006C55D9">
              <w:rPr>
                <w:rFonts w:ascii="Calibri" w:eastAsia="Calibri" w:hAnsi="Calibri" w:cs="Calibri"/>
                <w:sz w:val="22"/>
                <w:szCs w:val="24"/>
                <w:lang w:val="hr-HR"/>
              </w:rPr>
              <w:t>.</w:t>
            </w:r>
          </w:p>
        </w:tc>
      </w:tr>
      <w:tr w:rsidR="00E91522" w:rsidRPr="006703CD" w14:paraId="12703FB8"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3F6707E6" w14:textId="77777777" w:rsidR="00B96591" w:rsidRPr="006D52F2" w:rsidRDefault="00B96591" w:rsidP="00B96591">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lang w:val="hr-HR"/>
              </w:rPr>
            </w:pPr>
            <w:r w:rsidRPr="006D52F2">
              <w:rPr>
                <w:rFonts w:ascii="Calibri" w:eastAsia="Calibri" w:hAnsi="Calibri" w:cs="Calibri"/>
                <w:b/>
                <w:color w:val="000000"/>
                <w:szCs w:val="24"/>
                <w:lang w:val="hr-HR"/>
              </w:rPr>
              <w:t>Tko je pozvan dijeliti svoje podatke s EBMT-om?</w:t>
            </w:r>
          </w:p>
          <w:p w14:paraId="6EA6DCC4" w14:textId="77777777" w:rsidR="00E91522" w:rsidRPr="006D52F2" w:rsidRDefault="00B96591" w:rsidP="00B96591">
            <w:pPr>
              <w:tabs>
                <w:tab w:val="left" w:pos="3544"/>
              </w:tabs>
              <w:spacing w:before="60" w:after="120" w:line="259" w:lineRule="auto"/>
              <w:jc w:val="both"/>
              <w:rPr>
                <w:rFonts w:ascii="Calibri" w:eastAsia="Calibri" w:hAnsi="Calibri" w:cs="Calibri"/>
                <w:sz w:val="22"/>
                <w:lang w:val="hr-HR"/>
              </w:rPr>
            </w:pPr>
            <w:r w:rsidRPr="006D52F2">
              <w:rPr>
                <w:rFonts w:ascii="Calibri" w:eastAsia="Calibri" w:hAnsi="Calibri" w:cs="Calibri"/>
                <w:color w:val="000000"/>
                <w:sz w:val="22"/>
                <w:szCs w:val="24"/>
                <w:lang w:val="hr-HR"/>
              </w:rPr>
              <w:t>Donori matičnih stanica (iz krvi ili koštane srži) ili leukocita za terapiju efektorskim stanicama imunosnog sustava pozivaju se podijeliti svoje podatke.</w:t>
            </w:r>
          </w:p>
        </w:tc>
      </w:tr>
      <w:tr w:rsidR="00E91522" w:rsidRPr="006703CD" w14:paraId="5FC57F0A"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77493AB3" w14:textId="77777777" w:rsidR="00B96591" w:rsidRPr="006D52F2" w:rsidRDefault="00B96591" w:rsidP="00B96591">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lang w:val="hr-HR"/>
              </w:rPr>
            </w:pPr>
            <w:r w:rsidRPr="006D52F2">
              <w:rPr>
                <w:rFonts w:ascii="Calibri" w:eastAsia="Calibri" w:hAnsi="Calibri" w:cs="Calibri"/>
                <w:b/>
                <w:color w:val="000000"/>
                <w:szCs w:val="24"/>
                <w:lang w:val="hr-HR"/>
              </w:rPr>
              <w:t>Što će se dogoditi ako pristanete podijeliti svoje podatke s EBMT-om?</w:t>
            </w:r>
          </w:p>
          <w:p w14:paraId="4F5DE275" w14:textId="77777777" w:rsidR="00E91522" w:rsidRPr="006D52F2" w:rsidRDefault="00B96591" w:rsidP="00B96591">
            <w:pPr>
              <w:tabs>
                <w:tab w:val="left" w:pos="3544"/>
              </w:tabs>
              <w:spacing w:before="60" w:after="120" w:line="259" w:lineRule="auto"/>
              <w:jc w:val="both"/>
              <w:rPr>
                <w:rFonts w:ascii="Calibri" w:eastAsia="Calibri" w:hAnsi="Calibri" w:cs="Calibri"/>
                <w:sz w:val="22"/>
                <w:lang w:val="hr-HR"/>
              </w:rPr>
            </w:pPr>
            <w:r w:rsidRPr="006D52F2">
              <w:rPr>
                <w:rFonts w:ascii="Calibri" w:eastAsia="Calibri" w:hAnsi="Calibri" w:cs="Calibri"/>
                <w:color w:val="000000"/>
                <w:sz w:val="22"/>
                <w:szCs w:val="24"/>
                <w:lang w:val="hr-HR"/>
              </w:rPr>
              <w:t>Ako odlučite podijeliti svoje podatke, prikupit će se medicinski i donorski podaci. Neki od tih podataka prikupit će se iz vaših rutinskih donorskih posjeta. Za medicinske kontrolne preglede nećete morati posjetiti bolnicu / donorski centar posebno u tu svrhu. Te se provjere također mogu obaviti kod vašeg liječnika opće prakse i poslati u bolnicu / donorski centar.</w:t>
            </w:r>
          </w:p>
        </w:tc>
      </w:tr>
      <w:tr w:rsidR="00E91522" w:rsidRPr="006703CD" w14:paraId="1170B09F" w14:textId="77777777">
        <w:trPr>
          <w:cantSplit/>
        </w:trPr>
        <w:tc>
          <w:tcPr>
            <w:tcW w:w="9016" w:type="dxa"/>
            <w:gridSpan w:val="2"/>
            <w:tcBorders>
              <w:top w:val="single" w:sz="4" w:space="0" w:color="000000"/>
              <w:left w:val="single" w:sz="4" w:space="0" w:color="000000"/>
              <w:bottom w:val="single" w:sz="4" w:space="0" w:color="000000"/>
              <w:right w:val="single" w:sz="4" w:space="0" w:color="000000"/>
            </w:tcBorders>
          </w:tcPr>
          <w:p w14:paraId="36A788FC" w14:textId="77777777" w:rsidR="00B96591" w:rsidRPr="006D52F2" w:rsidRDefault="00B96591" w:rsidP="00B96591">
            <w:pPr>
              <w:keepNext/>
              <w:keepLines/>
              <w:pBdr>
                <w:top w:val="nil"/>
                <w:left w:val="nil"/>
                <w:bottom w:val="nil"/>
                <w:right w:val="nil"/>
                <w:between w:val="nil"/>
              </w:pBdr>
              <w:spacing w:before="120" w:after="0" w:line="259" w:lineRule="auto"/>
              <w:jc w:val="both"/>
              <w:rPr>
                <w:rFonts w:ascii="Calibri" w:eastAsia="Calibri" w:hAnsi="Calibri" w:cs="Calibri"/>
                <w:b/>
                <w:color w:val="000000"/>
                <w:szCs w:val="24"/>
                <w:lang w:val="hr-HR"/>
              </w:rPr>
            </w:pPr>
            <w:r w:rsidRPr="006D52F2">
              <w:rPr>
                <w:rFonts w:ascii="Calibri" w:eastAsia="Calibri" w:hAnsi="Calibri" w:cs="Calibri"/>
                <w:b/>
                <w:color w:val="000000"/>
                <w:szCs w:val="24"/>
                <w:lang w:val="hr-HR"/>
              </w:rPr>
              <w:t>Što će se dogoditi s Vašim osobnim podacima?</w:t>
            </w:r>
          </w:p>
          <w:p w14:paraId="543F0A08" w14:textId="77777777" w:rsidR="00E91522" w:rsidRPr="006D52F2" w:rsidRDefault="00B96591" w:rsidP="00B96591">
            <w:pPr>
              <w:tabs>
                <w:tab w:val="left" w:pos="3544"/>
              </w:tabs>
              <w:spacing w:before="60" w:after="120" w:line="259" w:lineRule="auto"/>
              <w:jc w:val="both"/>
              <w:rPr>
                <w:rFonts w:ascii="Calibri" w:eastAsia="Calibri" w:hAnsi="Calibri" w:cs="Calibri"/>
                <w:sz w:val="22"/>
                <w:lang w:val="hr-HR"/>
              </w:rPr>
            </w:pPr>
            <w:r w:rsidRPr="006D52F2">
              <w:rPr>
                <w:rFonts w:ascii="Calibri" w:eastAsia="Calibri" w:hAnsi="Calibri" w:cs="Calibri"/>
                <w:color w:val="000000"/>
                <w:sz w:val="22"/>
                <w:szCs w:val="24"/>
                <w:lang w:val="hr-HR"/>
              </w:rPr>
              <w:t>Svi Vaši podaci ostat će povjerljivi i pohranit će se u ovlaštenu i zaštićenu bazu podataka Europske udruge za transplantaciju krvotvornih matičnih stanica (EBMT). Svi postupci obrade podataka bit će sukladni s Europskom općom uredbom o zaštiti podataka (2016/679) i mjerodavnim lokalnim zakonima.</w:t>
            </w:r>
          </w:p>
        </w:tc>
      </w:tr>
      <w:tr w:rsidR="00E91522" w:rsidRPr="006703CD" w14:paraId="18B21B1C" w14:textId="77777777">
        <w:trPr>
          <w:cantSplit/>
        </w:trPr>
        <w:tc>
          <w:tcPr>
            <w:tcW w:w="9016" w:type="dxa"/>
            <w:gridSpan w:val="2"/>
            <w:tcBorders>
              <w:top w:val="single" w:sz="4" w:space="0" w:color="000000"/>
              <w:left w:val="single" w:sz="4" w:space="0" w:color="000000"/>
              <w:right w:val="single" w:sz="4" w:space="0" w:color="000000"/>
            </w:tcBorders>
          </w:tcPr>
          <w:p w14:paraId="2B3483D4" w14:textId="77777777" w:rsidR="00E91522" w:rsidRPr="006D52F2" w:rsidRDefault="00B96591">
            <w:pPr>
              <w:keepNext/>
              <w:keepLines/>
              <w:pBdr>
                <w:top w:val="nil"/>
                <w:left w:val="nil"/>
                <w:bottom w:val="nil"/>
                <w:right w:val="nil"/>
                <w:between w:val="nil"/>
              </w:pBdr>
              <w:spacing w:before="120" w:after="0" w:line="259" w:lineRule="auto"/>
              <w:jc w:val="both"/>
              <w:rPr>
                <w:rFonts w:ascii="Calibri" w:eastAsia="Calibri" w:hAnsi="Calibri" w:cs="Calibri"/>
                <w:color w:val="4F81BD"/>
                <w:sz w:val="22"/>
                <w:lang w:val="hr-HR"/>
              </w:rPr>
            </w:pPr>
            <w:r w:rsidRPr="006D52F2">
              <w:rPr>
                <w:rFonts w:ascii="Calibri" w:eastAsia="Calibri" w:hAnsi="Calibri" w:cs="Calibri"/>
                <w:b/>
                <w:color w:val="000000"/>
                <w:szCs w:val="24"/>
                <w:lang w:val="hr-HR"/>
              </w:rPr>
              <w:t>Kome se trebate obratiti ako budete imali pitanja?</w:t>
            </w:r>
          </w:p>
        </w:tc>
      </w:tr>
      <w:tr w:rsidR="00E91522" w:rsidRPr="006D52F2" w14:paraId="0B9D925D" w14:textId="77777777">
        <w:trPr>
          <w:cantSplit/>
        </w:trPr>
        <w:tc>
          <w:tcPr>
            <w:tcW w:w="4488" w:type="dxa"/>
            <w:tcBorders>
              <w:left w:val="single" w:sz="4" w:space="0" w:color="000000"/>
              <w:bottom w:val="single" w:sz="4" w:space="0" w:color="000000"/>
            </w:tcBorders>
          </w:tcPr>
          <w:p w14:paraId="03C6B267" w14:textId="77777777" w:rsidR="00E91522" w:rsidRPr="006D52F2" w:rsidRDefault="00DC16C7">
            <w:pPr>
              <w:tabs>
                <w:tab w:val="left" w:pos="3544"/>
              </w:tabs>
              <w:spacing w:before="60" w:after="60" w:line="259" w:lineRule="auto"/>
              <w:rPr>
                <w:rFonts w:asciiTheme="minorHAnsi" w:eastAsia="Calibri" w:hAnsiTheme="minorHAnsi" w:cstheme="minorHAnsi"/>
                <w:i/>
                <w:sz w:val="22"/>
                <w:lang w:val="hr-HR"/>
              </w:rPr>
            </w:pPr>
            <w:r w:rsidRPr="006D52F2">
              <w:rPr>
                <w:rFonts w:asciiTheme="minorHAnsi" w:eastAsia="Calibri" w:hAnsiTheme="minorHAnsi" w:cstheme="minorHAnsi"/>
                <w:i/>
                <w:sz w:val="22"/>
                <w:lang w:val="hr-HR"/>
              </w:rPr>
              <w:t>At your institute:</w:t>
            </w:r>
          </w:p>
          <w:p w14:paraId="78B6D9DA" w14:textId="77777777" w:rsidR="00E91522" w:rsidRPr="006D52F2" w:rsidRDefault="00DC16C7">
            <w:pPr>
              <w:tabs>
                <w:tab w:val="left" w:pos="3544"/>
              </w:tabs>
              <w:spacing w:after="60" w:line="259" w:lineRule="auto"/>
              <w:rPr>
                <w:rFonts w:asciiTheme="minorHAnsi" w:eastAsia="Calibri" w:hAnsiTheme="minorHAnsi" w:cstheme="minorHAnsi"/>
                <w:sz w:val="22"/>
                <w:lang w:val="hr-HR"/>
              </w:rPr>
            </w:pPr>
            <w:r w:rsidRPr="006D52F2">
              <w:rPr>
                <w:rFonts w:asciiTheme="minorHAnsi" w:eastAsia="Calibri" w:hAnsiTheme="minorHAnsi" w:cstheme="minorHAnsi"/>
                <w:sz w:val="22"/>
                <w:lang w:val="hr-HR"/>
              </w:rPr>
              <w:t>Name:</w:t>
            </w:r>
          </w:p>
          <w:p w14:paraId="19D0887E" w14:textId="77777777" w:rsidR="00E91522" w:rsidRPr="006D52F2" w:rsidRDefault="00DC16C7">
            <w:pPr>
              <w:tabs>
                <w:tab w:val="left" w:pos="3544"/>
              </w:tabs>
              <w:spacing w:after="60" w:line="259" w:lineRule="auto"/>
              <w:rPr>
                <w:rFonts w:asciiTheme="minorHAnsi" w:eastAsia="Calibri" w:hAnsiTheme="minorHAnsi" w:cstheme="minorHAnsi"/>
                <w:sz w:val="22"/>
                <w:lang w:val="hr-HR"/>
              </w:rPr>
            </w:pPr>
            <w:r w:rsidRPr="006D52F2">
              <w:rPr>
                <w:rFonts w:asciiTheme="minorHAnsi" w:eastAsia="Calibri" w:hAnsiTheme="minorHAnsi" w:cstheme="minorHAnsi"/>
                <w:sz w:val="22"/>
                <w:lang w:val="hr-HR"/>
              </w:rPr>
              <w:t xml:space="preserve">Position/Title: </w:t>
            </w:r>
          </w:p>
          <w:p w14:paraId="70110CD5" w14:textId="77777777" w:rsidR="00E91522" w:rsidRPr="006D52F2" w:rsidRDefault="00DC16C7">
            <w:pPr>
              <w:tabs>
                <w:tab w:val="left" w:pos="3544"/>
              </w:tabs>
              <w:spacing w:after="60" w:line="259" w:lineRule="auto"/>
              <w:rPr>
                <w:rFonts w:asciiTheme="minorHAnsi" w:eastAsia="Calibri" w:hAnsiTheme="minorHAnsi" w:cstheme="minorHAnsi"/>
                <w:sz w:val="22"/>
                <w:lang w:val="hr-HR"/>
              </w:rPr>
            </w:pPr>
            <w:r w:rsidRPr="006D52F2">
              <w:rPr>
                <w:rFonts w:asciiTheme="minorHAnsi" w:eastAsia="Calibri" w:hAnsiTheme="minorHAnsi" w:cstheme="minorHAnsi"/>
                <w:sz w:val="22"/>
                <w:lang w:val="hr-HR"/>
              </w:rPr>
              <w:t>Address:</w:t>
            </w:r>
          </w:p>
          <w:p w14:paraId="59263705" w14:textId="77777777" w:rsidR="00E91522" w:rsidRPr="006D52F2" w:rsidRDefault="00DC16C7">
            <w:pPr>
              <w:tabs>
                <w:tab w:val="left" w:pos="3544"/>
              </w:tabs>
              <w:spacing w:after="120" w:line="259" w:lineRule="auto"/>
              <w:rPr>
                <w:rFonts w:asciiTheme="minorHAnsi" w:eastAsia="Calibri" w:hAnsiTheme="minorHAnsi" w:cstheme="minorHAnsi"/>
                <w:sz w:val="22"/>
                <w:lang w:val="hr-HR"/>
              </w:rPr>
            </w:pPr>
            <w:r w:rsidRPr="006D52F2">
              <w:rPr>
                <w:rFonts w:asciiTheme="minorHAnsi" w:eastAsia="Calibri" w:hAnsiTheme="minorHAnsi" w:cstheme="minorHAnsi"/>
                <w:sz w:val="22"/>
                <w:lang w:val="hr-HR"/>
              </w:rPr>
              <w:t>Phone number:</w:t>
            </w:r>
          </w:p>
        </w:tc>
        <w:tc>
          <w:tcPr>
            <w:tcW w:w="4528" w:type="dxa"/>
            <w:tcBorders>
              <w:bottom w:val="single" w:sz="4" w:space="0" w:color="000000"/>
              <w:right w:val="single" w:sz="4" w:space="0" w:color="000000"/>
            </w:tcBorders>
          </w:tcPr>
          <w:p w14:paraId="2A19AD89" w14:textId="77777777" w:rsidR="00E91522" w:rsidRPr="006D52F2" w:rsidRDefault="00DC16C7">
            <w:pPr>
              <w:tabs>
                <w:tab w:val="left" w:pos="3544"/>
              </w:tabs>
              <w:spacing w:before="60" w:after="60" w:line="259" w:lineRule="auto"/>
              <w:rPr>
                <w:rFonts w:asciiTheme="minorHAnsi" w:eastAsia="Calibri" w:hAnsiTheme="minorHAnsi" w:cstheme="minorHAnsi"/>
                <w:i/>
                <w:sz w:val="22"/>
                <w:lang w:val="hr-HR"/>
              </w:rPr>
            </w:pPr>
            <w:r w:rsidRPr="006D52F2">
              <w:rPr>
                <w:rFonts w:asciiTheme="minorHAnsi" w:eastAsia="Calibri" w:hAnsiTheme="minorHAnsi" w:cstheme="minorHAnsi"/>
                <w:i/>
                <w:sz w:val="22"/>
                <w:lang w:val="hr-HR"/>
              </w:rPr>
              <w:t>At the EBMT:</w:t>
            </w:r>
          </w:p>
          <w:p w14:paraId="362317C5" w14:textId="77777777" w:rsidR="00E91522" w:rsidRPr="006D52F2" w:rsidRDefault="00DC16C7">
            <w:pPr>
              <w:tabs>
                <w:tab w:val="left" w:pos="3544"/>
              </w:tabs>
              <w:spacing w:after="60" w:line="259" w:lineRule="auto"/>
              <w:rPr>
                <w:rFonts w:asciiTheme="minorHAnsi" w:eastAsia="Calibri" w:hAnsiTheme="minorHAnsi" w:cstheme="minorHAnsi"/>
                <w:sz w:val="22"/>
                <w:lang w:val="hr-HR"/>
              </w:rPr>
            </w:pPr>
            <w:r w:rsidRPr="006D52F2">
              <w:rPr>
                <w:rFonts w:asciiTheme="minorHAnsi" w:eastAsia="Calibri" w:hAnsiTheme="minorHAnsi" w:cstheme="minorHAnsi"/>
                <w:sz w:val="22"/>
                <w:lang w:val="hr-HR"/>
              </w:rPr>
              <w:t>EBMT Data Protection Officer</w:t>
            </w:r>
          </w:p>
          <w:p w14:paraId="7B53A07A" w14:textId="77777777" w:rsidR="00E91522" w:rsidRPr="006D52F2" w:rsidRDefault="00DC16C7">
            <w:pPr>
              <w:tabs>
                <w:tab w:val="left" w:pos="3544"/>
              </w:tabs>
              <w:spacing w:after="60" w:line="259" w:lineRule="auto"/>
              <w:rPr>
                <w:rFonts w:asciiTheme="minorHAnsi" w:eastAsia="Calibri" w:hAnsiTheme="minorHAnsi" w:cstheme="minorHAnsi"/>
                <w:sz w:val="22"/>
                <w:lang w:val="hr-HR"/>
              </w:rPr>
            </w:pPr>
            <w:r w:rsidRPr="006D52F2">
              <w:rPr>
                <w:rFonts w:asciiTheme="minorHAnsi" w:eastAsia="Calibri" w:hAnsiTheme="minorHAnsi" w:cstheme="minorHAnsi"/>
                <w:sz w:val="22"/>
                <w:lang w:val="hr-HR"/>
              </w:rPr>
              <w:t xml:space="preserve">E-mail: </w:t>
            </w:r>
            <w:r w:rsidR="008E69A1">
              <w:fldChar w:fldCharType="begin"/>
            </w:r>
            <w:r w:rsidR="008E69A1" w:rsidRPr="006703CD">
              <w:rPr>
                <w:lang w:val="it-IT"/>
              </w:rPr>
              <w:instrText xml:space="preserve"> HYPERLINK "mailto:data.protection@ebmt.org" \h </w:instrText>
            </w:r>
            <w:r w:rsidR="008E69A1">
              <w:fldChar w:fldCharType="separate"/>
            </w:r>
            <w:r w:rsidRPr="006D52F2">
              <w:rPr>
                <w:rFonts w:asciiTheme="minorHAnsi" w:eastAsia="Calibri" w:hAnsiTheme="minorHAnsi" w:cstheme="minorHAnsi"/>
                <w:sz w:val="22"/>
                <w:lang w:val="hr-HR"/>
              </w:rPr>
              <w:t>data.protection@ebmt.org</w:t>
            </w:r>
            <w:r w:rsidR="008E69A1">
              <w:rPr>
                <w:rFonts w:asciiTheme="minorHAnsi" w:eastAsia="Calibri" w:hAnsiTheme="minorHAnsi" w:cstheme="minorHAnsi"/>
                <w:sz w:val="22"/>
                <w:lang w:val="hr-HR"/>
              </w:rPr>
              <w:fldChar w:fldCharType="end"/>
            </w:r>
            <w:r w:rsidRPr="006D52F2">
              <w:rPr>
                <w:rFonts w:asciiTheme="minorHAnsi" w:eastAsia="Calibri" w:hAnsiTheme="minorHAnsi" w:cstheme="minorHAnsi"/>
                <w:sz w:val="22"/>
                <w:lang w:val="hr-HR"/>
              </w:rPr>
              <w:t> </w:t>
            </w:r>
          </w:p>
          <w:p w14:paraId="52406633" w14:textId="77777777" w:rsidR="00E91522" w:rsidRPr="006D52F2" w:rsidRDefault="00DC16C7">
            <w:pPr>
              <w:tabs>
                <w:tab w:val="left" w:pos="3544"/>
              </w:tabs>
              <w:spacing w:after="120" w:line="259" w:lineRule="auto"/>
              <w:rPr>
                <w:rFonts w:asciiTheme="minorHAnsi" w:eastAsia="Calibri" w:hAnsiTheme="minorHAnsi" w:cstheme="minorHAnsi"/>
                <w:sz w:val="22"/>
                <w:lang w:val="hr-HR"/>
              </w:rPr>
            </w:pPr>
            <w:r w:rsidRPr="006D52F2">
              <w:rPr>
                <w:rFonts w:asciiTheme="minorHAnsi" w:eastAsia="Calibri" w:hAnsiTheme="minorHAnsi" w:cstheme="minorHAnsi"/>
                <w:sz w:val="22"/>
                <w:lang w:val="hr-HR"/>
              </w:rPr>
              <w:t xml:space="preserve">Phone number: </w:t>
            </w:r>
            <w:r w:rsidR="008E69A1">
              <w:fldChar w:fldCharType="begin"/>
            </w:r>
            <w:r w:rsidR="008E69A1">
              <w:instrText xml:space="preserve"> HYPERLINK "tel:%2B34%2093%20453%208570" \h </w:instrText>
            </w:r>
            <w:r w:rsidR="008E69A1">
              <w:fldChar w:fldCharType="separate"/>
            </w:r>
            <w:r w:rsidRPr="006D52F2">
              <w:rPr>
                <w:rFonts w:asciiTheme="minorHAnsi" w:eastAsia="Calibri" w:hAnsiTheme="minorHAnsi" w:cstheme="minorHAnsi"/>
                <w:sz w:val="22"/>
                <w:lang w:val="hr-HR"/>
              </w:rPr>
              <w:t>+34 93 453 8570</w:t>
            </w:r>
            <w:r w:rsidR="008E69A1">
              <w:rPr>
                <w:rFonts w:asciiTheme="minorHAnsi" w:eastAsia="Calibri" w:hAnsiTheme="minorHAnsi" w:cstheme="minorHAnsi"/>
                <w:sz w:val="22"/>
                <w:lang w:val="hr-HR"/>
              </w:rPr>
              <w:fldChar w:fldCharType="end"/>
            </w:r>
            <w:r w:rsidRPr="006D52F2">
              <w:rPr>
                <w:rFonts w:asciiTheme="minorHAnsi" w:eastAsia="Calibri" w:hAnsiTheme="minorHAnsi" w:cstheme="minorHAnsi"/>
                <w:sz w:val="22"/>
                <w:lang w:val="hr-HR"/>
              </w:rPr>
              <w:t> </w:t>
            </w:r>
          </w:p>
        </w:tc>
      </w:tr>
    </w:tbl>
    <w:p w14:paraId="3704B97A" w14:textId="77777777" w:rsidR="00E91522" w:rsidRPr="006D52F2" w:rsidRDefault="00DC16C7">
      <w:pPr>
        <w:spacing w:after="0" w:line="240" w:lineRule="auto"/>
        <w:rPr>
          <w:rFonts w:ascii="Calibri" w:eastAsia="Calibri" w:hAnsi="Calibri" w:cs="Calibri"/>
          <w:color w:val="2E75B5"/>
          <w:sz w:val="28"/>
          <w:szCs w:val="28"/>
          <w:lang w:val="hr-HR"/>
        </w:rPr>
      </w:pPr>
      <w:r w:rsidRPr="006D52F2">
        <w:rPr>
          <w:lang w:val="hr-HR"/>
        </w:rPr>
        <w:br w:type="page"/>
      </w:r>
    </w:p>
    <w:p w14:paraId="4B4C3FEE" w14:textId="77777777" w:rsidR="00E91522" w:rsidRPr="006D52F2" w:rsidRDefault="006D52F2">
      <w:pPr>
        <w:keepNext/>
        <w:keepLines/>
        <w:numPr>
          <w:ilvl w:val="0"/>
          <w:numId w:val="2"/>
        </w:numPr>
        <w:pBdr>
          <w:top w:val="nil"/>
          <w:left w:val="nil"/>
          <w:bottom w:val="nil"/>
          <w:right w:val="nil"/>
          <w:between w:val="nil"/>
        </w:pBdr>
        <w:spacing w:before="360" w:after="0" w:line="259" w:lineRule="auto"/>
        <w:ind w:left="357" w:hanging="357"/>
        <w:jc w:val="both"/>
        <w:rPr>
          <w:rFonts w:ascii="Calibri" w:eastAsia="Calibri" w:hAnsi="Calibri" w:cs="Calibri"/>
          <w:color w:val="2E75B5"/>
          <w:sz w:val="28"/>
          <w:szCs w:val="28"/>
          <w:lang w:val="hr-HR"/>
        </w:rPr>
      </w:pPr>
      <w:r w:rsidRPr="006D52F2">
        <w:rPr>
          <w:rFonts w:ascii="Calibri" w:eastAsia="Calibri" w:hAnsi="Calibri" w:cs="Calibri"/>
          <w:color w:val="2E75B5"/>
          <w:sz w:val="28"/>
          <w:szCs w:val="28"/>
          <w:lang w:val="hr-HR"/>
        </w:rPr>
        <w:lastRenderedPageBreak/>
        <w:t>Što će se dogoditi s Vašim osobnim podacima u Registru EBMT-a?</w:t>
      </w:r>
    </w:p>
    <w:p w14:paraId="473D79A8" w14:textId="77777777" w:rsidR="00E91522" w:rsidRPr="006D52F2" w:rsidRDefault="006D52F2">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hr-HR"/>
        </w:rPr>
      </w:pPr>
      <w:bookmarkStart w:id="0" w:name="_heading=h.30j0zll" w:colFirst="0" w:colLast="0"/>
      <w:bookmarkEnd w:id="0"/>
      <w:r w:rsidRPr="006D52F2">
        <w:rPr>
          <w:rFonts w:ascii="Calibri" w:eastAsia="Calibri" w:hAnsi="Calibri" w:cs="Calibri"/>
          <w:b/>
          <w:color w:val="000000"/>
          <w:szCs w:val="24"/>
          <w:lang w:val="hr-HR"/>
        </w:rPr>
        <w:t>Koji se podaci prikupljaju i obrađuju?</w:t>
      </w:r>
    </w:p>
    <w:p w14:paraId="1C7106F6" w14:textId="77777777" w:rsidR="00E91522" w:rsidRPr="006D52F2" w:rsidRDefault="006D52F2">
      <w:pPr>
        <w:tabs>
          <w:tab w:val="left" w:pos="567"/>
        </w:tabs>
        <w:spacing w:before="120" w:after="160" w:line="259" w:lineRule="auto"/>
        <w:jc w:val="both"/>
        <w:rPr>
          <w:rFonts w:ascii="Calibri" w:eastAsia="Calibri" w:hAnsi="Calibri" w:cs="Calibri"/>
          <w:sz w:val="22"/>
          <w:lang w:val="hr-HR"/>
        </w:rPr>
      </w:pPr>
      <w:r w:rsidRPr="006D52F2">
        <w:rPr>
          <w:rFonts w:ascii="Calibri" w:eastAsia="Calibri" w:hAnsi="Calibri" w:cs="Calibri"/>
          <w:sz w:val="22"/>
          <w:lang w:val="hr-HR"/>
        </w:rPr>
        <w:t xml:space="preserve">Prema Europskoj općoj uredbi o zaštiti podataka (OUZP (2016/679)), </w:t>
      </w:r>
      <w:r w:rsidRPr="006D52F2">
        <w:rPr>
          <w:rFonts w:ascii="Calibri" w:eastAsia="Calibri" w:hAnsi="Calibri" w:cs="Calibri"/>
          <w:sz w:val="22"/>
          <w:u w:val="single"/>
          <w:lang w:val="hr-HR"/>
        </w:rPr>
        <w:t>osobni podaci</w:t>
      </w:r>
      <w:r w:rsidRPr="006D52F2">
        <w:rPr>
          <w:rFonts w:ascii="Calibri" w:eastAsia="Calibri" w:hAnsi="Calibri" w:cs="Calibri"/>
          <w:sz w:val="22"/>
          <w:lang w:val="hr-HR"/>
        </w:rPr>
        <w:t xml:space="preserve"> definiraju se kao sve informacije koje se odnose na živog pojedinca koji je identificiran ili se može identificirati. Za potrebe Registra EBMT-a obradit će se sljedeći podaci iz Vašega zdravstvenog kartona:</w:t>
      </w:r>
      <w:r w:rsidR="00DC16C7" w:rsidRPr="006D52F2">
        <w:rPr>
          <w:rFonts w:ascii="Calibri" w:eastAsia="Calibri" w:hAnsi="Calibri" w:cs="Calibri"/>
          <w:sz w:val="22"/>
          <w:lang w:val="hr-HR"/>
        </w:rPr>
        <w:t xml:space="preserve"> </w:t>
      </w:r>
    </w:p>
    <w:p w14:paraId="3724D88B" w14:textId="77777777" w:rsidR="006D52F2" w:rsidRPr="006D52F2" w:rsidRDefault="006D52F2" w:rsidP="006D52F2">
      <w:pPr>
        <w:pStyle w:val="Prrafodelista"/>
        <w:numPr>
          <w:ilvl w:val="0"/>
          <w:numId w:val="4"/>
        </w:numPr>
        <w:tabs>
          <w:tab w:val="left" w:pos="567"/>
        </w:tabs>
        <w:spacing w:before="120" w:after="160" w:line="259" w:lineRule="auto"/>
        <w:jc w:val="both"/>
        <w:rPr>
          <w:rFonts w:ascii="Calibri" w:eastAsia="Calibri" w:hAnsi="Calibri" w:cs="Calibri"/>
          <w:color w:val="000000"/>
          <w:sz w:val="22"/>
          <w:lang w:val="hr-HR"/>
        </w:rPr>
      </w:pPr>
      <w:r w:rsidRPr="006D52F2">
        <w:rPr>
          <w:rFonts w:ascii="Calibri" w:eastAsia="Calibri" w:hAnsi="Calibri" w:cs="Calibri"/>
          <w:color w:val="000000"/>
          <w:sz w:val="22"/>
          <w:lang w:val="hr-HR"/>
        </w:rPr>
        <w:t>inicijali, datum/godina rođenja, spol, jedinstveni broj pacijenta/donora (UPN) koje izdaju Vaša bolnica / donorski centar i država</w:t>
      </w:r>
    </w:p>
    <w:p w14:paraId="1B9429C9" w14:textId="77777777" w:rsidR="006D52F2" w:rsidRPr="006D52F2" w:rsidRDefault="006D52F2" w:rsidP="006D52F2">
      <w:pPr>
        <w:pStyle w:val="Prrafodelista"/>
        <w:numPr>
          <w:ilvl w:val="0"/>
          <w:numId w:val="4"/>
        </w:numPr>
        <w:tabs>
          <w:tab w:val="left" w:pos="567"/>
        </w:tabs>
        <w:spacing w:before="120" w:after="160" w:line="259" w:lineRule="auto"/>
        <w:jc w:val="both"/>
        <w:rPr>
          <w:rFonts w:ascii="Calibri" w:eastAsia="Calibri" w:hAnsi="Calibri" w:cs="Calibri"/>
          <w:color w:val="000000"/>
          <w:sz w:val="22"/>
          <w:lang w:val="hr-HR"/>
        </w:rPr>
      </w:pPr>
      <w:r w:rsidRPr="006D52F2">
        <w:rPr>
          <w:rFonts w:ascii="Calibri" w:eastAsia="Calibri" w:hAnsi="Calibri" w:cs="Calibri"/>
          <w:color w:val="000000"/>
          <w:sz w:val="22"/>
          <w:lang w:val="hr-HR"/>
        </w:rPr>
        <w:t>povijest bolesti, sistematski pregled te nalazi testiranja krvi i koštane srži</w:t>
      </w:r>
    </w:p>
    <w:p w14:paraId="1E13BCF8" w14:textId="77777777" w:rsidR="006D52F2" w:rsidRPr="006D52F2" w:rsidRDefault="006D52F2" w:rsidP="006D52F2">
      <w:pPr>
        <w:pStyle w:val="Prrafodelista"/>
        <w:numPr>
          <w:ilvl w:val="0"/>
          <w:numId w:val="4"/>
        </w:numPr>
        <w:tabs>
          <w:tab w:val="left" w:pos="567"/>
        </w:tabs>
        <w:spacing w:before="120" w:after="160" w:line="259" w:lineRule="auto"/>
        <w:jc w:val="both"/>
        <w:rPr>
          <w:rFonts w:ascii="Calibri" w:eastAsia="Calibri" w:hAnsi="Calibri" w:cs="Calibri"/>
          <w:color w:val="000000"/>
          <w:sz w:val="22"/>
          <w:lang w:val="hr-HR"/>
        </w:rPr>
      </w:pPr>
      <w:r w:rsidRPr="006D52F2">
        <w:rPr>
          <w:rFonts w:ascii="Calibri" w:eastAsia="Calibri" w:hAnsi="Calibri" w:cs="Calibri"/>
          <w:color w:val="000000"/>
          <w:sz w:val="22"/>
          <w:lang w:val="hr-HR"/>
        </w:rPr>
        <w:t>transfuzije, lijekovi</w:t>
      </w:r>
    </w:p>
    <w:p w14:paraId="76452B5D" w14:textId="77777777" w:rsidR="006D52F2" w:rsidRPr="006D52F2" w:rsidRDefault="006D52F2" w:rsidP="006D52F2">
      <w:pPr>
        <w:pStyle w:val="Prrafodelista"/>
        <w:numPr>
          <w:ilvl w:val="0"/>
          <w:numId w:val="4"/>
        </w:numPr>
        <w:tabs>
          <w:tab w:val="left" w:pos="567"/>
        </w:tabs>
        <w:spacing w:before="120" w:after="160" w:line="259" w:lineRule="auto"/>
        <w:jc w:val="both"/>
        <w:rPr>
          <w:rFonts w:ascii="Calibri" w:eastAsia="Calibri" w:hAnsi="Calibri" w:cs="Calibri"/>
          <w:color w:val="000000"/>
          <w:sz w:val="22"/>
          <w:lang w:val="hr-HR"/>
        </w:rPr>
      </w:pPr>
      <w:r w:rsidRPr="006D52F2">
        <w:rPr>
          <w:rFonts w:ascii="Calibri" w:eastAsia="Calibri" w:hAnsi="Calibri" w:cs="Calibri"/>
          <w:color w:val="000000"/>
          <w:sz w:val="22"/>
          <w:lang w:val="hr-HR"/>
        </w:rPr>
        <w:t>komplikacije tijekom mobilizacije i donacije matičnih stanica.</w:t>
      </w:r>
    </w:p>
    <w:p w14:paraId="569D949B" w14:textId="77777777" w:rsidR="006D52F2" w:rsidRPr="006D52F2" w:rsidRDefault="006D52F2" w:rsidP="006D52F2">
      <w:pPr>
        <w:tabs>
          <w:tab w:val="left" w:pos="567"/>
        </w:tabs>
        <w:spacing w:before="120" w:after="160" w:line="259" w:lineRule="auto"/>
        <w:jc w:val="both"/>
        <w:rPr>
          <w:rFonts w:ascii="Calibri" w:eastAsia="Calibri" w:hAnsi="Calibri" w:cs="Calibri"/>
          <w:sz w:val="22"/>
          <w:lang w:val="hr-HR"/>
        </w:rPr>
      </w:pPr>
      <w:r w:rsidRPr="006D52F2">
        <w:rPr>
          <w:rFonts w:ascii="Calibri" w:eastAsia="Calibri" w:hAnsi="Calibri" w:cs="Calibri"/>
          <w:sz w:val="22"/>
          <w:lang w:val="hr-HR"/>
        </w:rPr>
        <w:t>Osobni podaci koji se pohranjuju u Registru EBMT-a povezat će se s Vašim inicijalima, datumom/godinom rođenja, spolom i jedinstvenim brojem pacijenta/donora (UPN) kojeg izdaje bolnica / donorski centar. Ti minimalni podaci koji se mogu identificirati potrebni su kako bi se omogućila ispravna pohrana podataka prikupljenih u različito vrijeme u istu evidenciju. Oni se neće upotrijebiti kako bi Vas se identificiralo kao pojedinca.</w:t>
      </w:r>
    </w:p>
    <w:p w14:paraId="765AE808" w14:textId="77777777" w:rsidR="00E91522" w:rsidRPr="006D52F2" w:rsidRDefault="006D52F2" w:rsidP="006D52F2">
      <w:pPr>
        <w:tabs>
          <w:tab w:val="left" w:pos="567"/>
        </w:tabs>
        <w:spacing w:before="120" w:after="160" w:line="259" w:lineRule="auto"/>
        <w:jc w:val="both"/>
        <w:rPr>
          <w:rFonts w:ascii="Calibri" w:eastAsia="Calibri" w:hAnsi="Calibri" w:cs="Calibri"/>
          <w:sz w:val="22"/>
          <w:lang w:val="hr-HR"/>
        </w:rPr>
      </w:pPr>
      <w:r w:rsidRPr="006D52F2">
        <w:rPr>
          <w:rFonts w:ascii="Calibri" w:eastAsia="Calibri" w:hAnsi="Calibri" w:cs="Calibri"/>
          <w:sz w:val="22"/>
          <w:lang w:val="hr-HR"/>
        </w:rPr>
        <w:t>Radi zaštite Vaše privatnosti Vašim je podacima dodan jedinstveni i neinformativni broj u bazi podataka. Taj se proces naziva pseudonimizacijom i definiran je u OUZP-u. Omogućuje obradu Vaših osobnih podataka na način kojim se podaci više ne mogu povezati s Vama bez upotrebe dodatnih podataka koji se pohranjuju u Vašoj lokalnoj bolnici. EBMT se trudi smanjiti na najnižu razinu razmjenu osobnih podataka, pogotovo minimalnih podataka o bolesniku koji se mogu identificirati. Kad god je to moguće, EBMT razmjenjuje pseudonimizirane podatke ili, kad to okolnosti dopuštaju, anonimizirane podatke. No u određenim situacijama, na primjer da bi se spriječilo udvostručivanje podataka, ipak može nastati potreba za razmjenom minimalnih podataka koji se mogu identificirati, no to će se uvijek provesti u skladu sa zakonom propisanim mjerama zaštite podataka.</w:t>
      </w:r>
      <w:r w:rsidR="00DC16C7" w:rsidRPr="006D52F2">
        <w:rPr>
          <w:rFonts w:ascii="Calibri" w:eastAsia="Calibri" w:hAnsi="Calibri" w:cs="Calibri"/>
          <w:sz w:val="22"/>
          <w:lang w:val="hr-HR"/>
        </w:rPr>
        <w:t xml:space="preserve"> </w:t>
      </w:r>
    </w:p>
    <w:p w14:paraId="18846010" w14:textId="77777777" w:rsidR="00E91522" w:rsidRPr="006D52F2" w:rsidRDefault="006D52F2">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hr-HR"/>
        </w:rPr>
      </w:pPr>
      <w:r w:rsidRPr="006D52F2">
        <w:rPr>
          <w:rFonts w:ascii="Calibri" w:eastAsia="Calibri" w:hAnsi="Calibri" w:cs="Calibri"/>
          <w:b/>
          <w:color w:val="000000"/>
          <w:szCs w:val="24"/>
          <w:lang w:val="hr-HR"/>
        </w:rPr>
        <w:t>Kako se podaci pohranjuju u Registar EBMT-a?</w:t>
      </w:r>
    </w:p>
    <w:p w14:paraId="296601AF" w14:textId="77777777" w:rsidR="00E91522" w:rsidRPr="006D52F2" w:rsidRDefault="006D52F2">
      <w:pPr>
        <w:tabs>
          <w:tab w:val="left" w:pos="567"/>
        </w:tabs>
        <w:spacing w:before="120" w:after="160" w:line="259" w:lineRule="auto"/>
        <w:jc w:val="both"/>
        <w:rPr>
          <w:rFonts w:ascii="Calibri" w:eastAsia="Calibri" w:hAnsi="Calibri" w:cs="Calibri"/>
          <w:sz w:val="22"/>
          <w:lang w:val="hr-HR"/>
        </w:rPr>
      </w:pPr>
      <w:r w:rsidRPr="006D52F2">
        <w:rPr>
          <w:rFonts w:ascii="Calibri" w:eastAsia="Calibri" w:hAnsi="Calibri" w:cs="Calibri"/>
          <w:sz w:val="22"/>
          <w:lang w:val="hr-HR"/>
        </w:rPr>
        <w:t>Podaci se pohranjuju u elektroničku, ovlaštenu i zaštićenu bazu podataka EBMT-a te podliježu europskim propisima za zaštitu podataka. Ta je baza podataka smještena u državi koja je članica Europske unije i pod strogim je pravilima kontrole pristupa</w:t>
      </w:r>
      <w:r w:rsidR="00DC16C7" w:rsidRPr="006D52F2">
        <w:rPr>
          <w:rFonts w:ascii="Calibri" w:eastAsia="Calibri" w:hAnsi="Calibri" w:cs="Calibri"/>
          <w:sz w:val="22"/>
          <w:lang w:val="hr-HR"/>
        </w:rPr>
        <w:t xml:space="preserve">. </w:t>
      </w:r>
    </w:p>
    <w:p w14:paraId="495B4F12" w14:textId="77777777" w:rsidR="00E91522" w:rsidRPr="006D52F2" w:rsidRDefault="006D52F2">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hr-HR"/>
        </w:rPr>
      </w:pPr>
      <w:r>
        <w:rPr>
          <w:rFonts w:ascii="Calibri" w:eastAsia="Calibri" w:hAnsi="Calibri" w:cs="Calibri"/>
          <w:b/>
          <w:color w:val="000000"/>
          <w:szCs w:val="24"/>
          <w:lang w:val="hr-HR"/>
        </w:rPr>
        <w:t xml:space="preserve">Koliko </w:t>
      </w:r>
      <w:r w:rsidRPr="006D52F2">
        <w:rPr>
          <w:rFonts w:ascii="Calibri" w:eastAsia="Calibri" w:hAnsi="Calibri" w:cs="Calibri"/>
          <w:b/>
          <w:color w:val="000000"/>
          <w:szCs w:val="24"/>
          <w:lang w:val="hr-HR"/>
        </w:rPr>
        <w:t>će se dugo podaci pohranjivati?</w:t>
      </w:r>
    </w:p>
    <w:p w14:paraId="4EF53DBB" w14:textId="77777777" w:rsidR="006D52F2" w:rsidRPr="006D52F2" w:rsidRDefault="006D52F2" w:rsidP="006D52F2">
      <w:pPr>
        <w:tabs>
          <w:tab w:val="left" w:pos="567"/>
        </w:tabs>
        <w:spacing w:before="120" w:after="160" w:line="259" w:lineRule="auto"/>
        <w:jc w:val="both"/>
        <w:rPr>
          <w:rFonts w:ascii="Calibri" w:eastAsia="Calibri" w:hAnsi="Calibri" w:cs="Calibri"/>
          <w:sz w:val="22"/>
          <w:lang w:val="hr-HR"/>
        </w:rPr>
      </w:pPr>
      <w:r w:rsidRPr="006D52F2">
        <w:rPr>
          <w:rFonts w:ascii="Calibri" w:eastAsia="Calibri" w:hAnsi="Calibri" w:cs="Calibri"/>
          <w:sz w:val="22"/>
          <w:lang w:val="hr-HR"/>
        </w:rPr>
        <w:t>EBMT će čuvati Vaše podatke na neodređeno vrijeme kako bi ih mogao koristiti u budućnosti radi znanstvenih istraživanja.</w:t>
      </w:r>
    </w:p>
    <w:p w14:paraId="314E00C2" w14:textId="77777777" w:rsidR="00E91522" w:rsidRPr="006D52F2" w:rsidRDefault="006D52F2" w:rsidP="006D52F2">
      <w:pPr>
        <w:tabs>
          <w:tab w:val="left" w:pos="567"/>
        </w:tabs>
        <w:spacing w:before="120" w:after="160" w:line="259" w:lineRule="auto"/>
        <w:jc w:val="both"/>
        <w:rPr>
          <w:rFonts w:ascii="Calibri" w:eastAsia="Calibri" w:hAnsi="Calibri" w:cs="Calibri"/>
          <w:sz w:val="22"/>
          <w:lang w:val="hr-HR"/>
        </w:rPr>
      </w:pPr>
      <w:r w:rsidRPr="006D52F2">
        <w:rPr>
          <w:rFonts w:ascii="Calibri" w:eastAsia="Calibri" w:hAnsi="Calibri" w:cs="Calibri"/>
          <w:sz w:val="22"/>
          <w:lang w:val="hr-HR"/>
        </w:rPr>
        <w:t>Partneri za suradnju čuvat će Vaše osobne podatke sve dok oni služe svrhama opisanima u odjeljku Sažetak</w:t>
      </w:r>
      <w:r w:rsidR="00DC16C7" w:rsidRPr="006D52F2">
        <w:rPr>
          <w:rFonts w:ascii="Calibri" w:eastAsia="Calibri" w:hAnsi="Calibri" w:cs="Calibri"/>
          <w:sz w:val="22"/>
          <w:lang w:val="hr-HR"/>
        </w:rPr>
        <w:t>.</w:t>
      </w:r>
    </w:p>
    <w:p w14:paraId="187FD371" w14:textId="77777777" w:rsidR="00E91522" w:rsidRPr="006D52F2" w:rsidRDefault="006D52F2">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hr-HR"/>
        </w:rPr>
      </w:pPr>
      <w:r w:rsidRPr="006D52F2">
        <w:rPr>
          <w:rFonts w:ascii="Calibri" w:eastAsia="Calibri" w:hAnsi="Calibri" w:cs="Calibri"/>
          <w:b/>
          <w:color w:val="000000"/>
          <w:szCs w:val="24"/>
          <w:lang w:val="hr-HR"/>
        </w:rPr>
        <w:t>Tko ima pristup podacima u Registru EBMT-a?</w:t>
      </w:r>
    </w:p>
    <w:p w14:paraId="7ADF5C08" w14:textId="77777777" w:rsidR="00E91522" w:rsidRPr="006D52F2" w:rsidRDefault="006D52F2">
      <w:pPr>
        <w:spacing w:before="120" w:after="160" w:line="259" w:lineRule="auto"/>
        <w:jc w:val="both"/>
        <w:rPr>
          <w:rFonts w:ascii="Calibri" w:eastAsia="Calibri" w:hAnsi="Calibri" w:cs="Calibri"/>
          <w:sz w:val="22"/>
          <w:lang w:val="hr-HR"/>
        </w:rPr>
      </w:pPr>
      <w:bookmarkStart w:id="1" w:name="_heading=h.3znysh7" w:colFirst="0" w:colLast="0"/>
      <w:bookmarkEnd w:id="1"/>
      <w:r w:rsidRPr="006D52F2">
        <w:rPr>
          <w:rFonts w:ascii="Calibri" w:eastAsia="Calibri" w:hAnsi="Calibri" w:cs="Calibri"/>
          <w:sz w:val="22"/>
          <w:lang w:val="hr-HR"/>
        </w:rPr>
        <w:t>Pristup podacima u Registru EBMT-a bit će ograničen na istraživačko osoblje EBMT-a i ovlaštenom osoblju u Vašoj bolnici. Na zahtjev Vaše bolnice pristup se može dati Vašim nacionalnim registrima u području transplantacije krvi i/ili koštane srži te IEC terapije i/ili Vaše bolesti</w:t>
      </w:r>
      <w:r w:rsidR="00DC16C7" w:rsidRPr="006D52F2">
        <w:rPr>
          <w:rFonts w:ascii="Calibri" w:eastAsia="Calibri" w:hAnsi="Calibri" w:cs="Calibri"/>
          <w:sz w:val="22"/>
          <w:lang w:val="hr-HR"/>
        </w:rPr>
        <w:t xml:space="preserve">. </w:t>
      </w:r>
    </w:p>
    <w:p w14:paraId="65DA91C5" w14:textId="77777777" w:rsidR="00E91522" w:rsidRPr="006D52F2" w:rsidRDefault="00857C1D">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hr-HR"/>
        </w:rPr>
      </w:pPr>
      <w:r w:rsidRPr="00857C1D">
        <w:rPr>
          <w:rFonts w:ascii="Calibri" w:eastAsia="Calibri" w:hAnsi="Calibri" w:cs="Calibri"/>
          <w:b/>
          <w:color w:val="000000"/>
          <w:szCs w:val="24"/>
          <w:lang w:val="hr-HR"/>
        </w:rPr>
        <w:lastRenderedPageBreak/>
        <w:t>Tko ima pristup Vašim donorskim datotekama?</w:t>
      </w:r>
    </w:p>
    <w:p w14:paraId="0D171DF1" w14:textId="77777777" w:rsidR="00857C1D" w:rsidRPr="00857C1D" w:rsidRDefault="00857C1D" w:rsidP="00857C1D">
      <w:pPr>
        <w:spacing w:before="120" w:after="160" w:line="259" w:lineRule="auto"/>
        <w:jc w:val="both"/>
        <w:rPr>
          <w:rFonts w:ascii="Calibri" w:eastAsia="Calibri" w:hAnsi="Calibri" w:cs="Calibri"/>
          <w:sz w:val="22"/>
          <w:lang w:val="hr-HR"/>
        </w:rPr>
      </w:pPr>
      <w:r w:rsidRPr="00857C1D">
        <w:rPr>
          <w:rFonts w:ascii="Calibri" w:eastAsia="Calibri" w:hAnsi="Calibri" w:cs="Calibri"/>
          <w:sz w:val="22"/>
          <w:lang w:val="hr-HR"/>
        </w:rPr>
        <w:t>Pristup podacima iz Vašega zdravstvenog kartona možda će biti potreban radi potvrde da se prikupljanje podataka za Registar EMBT-a provodi ispravno i u skladu s trenutačnim propisima. Pristup Vašim medicinskim podacima u bolnici / donorskom centru bit će ograničen na:</w:t>
      </w:r>
    </w:p>
    <w:p w14:paraId="4AE46531" w14:textId="77777777" w:rsidR="00857C1D" w:rsidRPr="00857C1D" w:rsidRDefault="00857C1D" w:rsidP="00857C1D">
      <w:pPr>
        <w:pStyle w:val="Prrafodelista"/>
        <w:numPr>
          <w:ilvl w:val="0"/>
          <w:numId w:val="5"/>
        </w:numPr>
        <w:spacing w:before="120" w:after="160" w:line="259" w:lineRule="auto"/>
        <w:jc w:val="both"/>
        <w:rPr>
          <w:rFonts w:ascii="Calibri" w:eastAsia="Calibri" w:hAnsi="Calibri" w:cs="Calibri"/>
          <w:sz w:val="22"/>
          <w:lang w:val="hr-HR"/>
        </w:rPr>
      </w:pPr>
      <w:r w:rsidRPr="00857C1D">
        <w:rPr>
          <w:rFonts w:ascii="Calibri" w:eastAsia="Calibri" w:hAnsi="Calibri" w:cs="Calibri"/>
          <w:sz w:val="22"/>
          <w:lang w:val="hr-HR"/>
        </w:rPr>
        <w:t>osoblje u Vašoj bolnici</w:t>
      </w:r>
    </w:p>
    <w:p w14:paraId="370ADCF2" w14:textId="77777777" w:rsidR="00857C1D" w:rsidRPr="00857C1D" w:rsidRDefault="00857C1D" w:rsidP="00857C1D">
      <w:pPr>
        <w:pStyle w:val="Prrafodelista"/>
        <w:numPr>
          <w:ilvl w:val="0"/>
          <w:numId w:val="5"/>
        </w:numPr>
        <w:spacing w:before="120" w:after="160" w:line="259" w:lineRule="auto"/>
        <w:jc w:val="both"/>
        <w:rPr>
          <w:rFonts w:ascii="Calibri" w:eastAsia="Calibri" w:hAnsi="Calibri" w:cs="Calibri"/>
          <w:sz w:val="22"/>
          <w:lang w:val="hr-HR"/>
        </w:rPr>
      </w:pPr>
      <w:r w:rsidRPr="00857C1D">
        <w:rPr>
          <w:rFonts w:ascii="Calibri" w:eastAsia="Calibri" w:hAnsi="Calibri" w:cs="Calibri"/>
          <w:sz w:val="22"/>
          <w:lang w:val="hr-HR"/>
        </w:rPr>
        <w:t>nadzornika ili revizora kojeg je ovlastio EBMT</w:t>
      </w:r>
    </w:p>
    <w:p w14:paraId="36CB0914" w14:textId="77777777" w:rsidR="00857C1D" w:rsidRPr="00857C1D" w:rsidRDefault="00857C1D" w:rsidP="00857C1D">
      <w:pPr>
        <w:pStyle w:val="Prrafodelista"/>
        <w:numPr>
          <w:ilvl w:val="0"/>
          <w:numId w:val="5"/>
        </w:numPr>
        <w:spacing w:before="120" w:after="160" w:line="259" w:lineRule="auto"/>
        <w:jc w:val="both"/>
        <w:rPr>
          <w:rFonts w:ascii="Calibri" w:eastAsia="Calibri" w:hAnsi="Calibri" w:cs="Calibri"/>
          <w:sz w:val="22"/>
          <w:lang w:val="hr-HR"/>
        </w:rPr>
      </w:pPr>
      <w:r w:rsidRPr="00857C1D">
        <w:rPr>
          <w:rFonts w:ascii="Calibri" w:eastAsia="Calibri" w:hAnsi="Calibri" w:cs="Calibri"/>
          <w:sz w:val="22"/>
          <w:lang w:val="hr-HR"/>
        </w:rPr>
        <w:t>regulatorna zdravstvena tijela.</w:t>
      </w:r>
    </w:p>
    <w:p w14:paraId="262823F3" w14:textId="77777777" w:rsidR="00E91522" w:rsidRPr="006D52F2" w:rsidRDefault="00857C1D">
      <w:pPr>
        <w:spacing w:before="120" w:after="160" w:line="259" w:lineRule="auto"/>
        <w:jc w:val="both"/>
        <w:rPr>
          <w:rFonts w:ascii="Calibri" w:eastAsia="Calibri" w:hAnsi="Calibri" w:cs="Calibri"/>
          <w:sz w:val="22"/>
          <w:lang w:val="hr-HR"/>
        </w:rPr>
      </w:pPr>
      <w:r w:rsidRPr="00857C1D">
        <w:rPr>
          <w:rFonts w:ascii="Calibri" w:eastAsia="Calibri" w:hAnsi="Calibri" w:cs="Calibri"/>
          <w:sz w:val="22"/>
          <w:lang w:val="hr-HR"/>
        </w:rPr>
        <w:t>Sve strane imaju dužnost čuvanja povjerljivosti podataka prema Vama kao sudioniku u istraživanju. Od Vas tražimo pristanak kojim u tu svrhu dopuštate pristup Vašemu zdravstvenom kartonu.</w:t>
      </w:r>
    </w:p>
    <w:p w14:paraId="6CF7F964" w14:textId="77777777" w:rsidR="00E91522" w:rsidRPr="006D52F2" w:rsidRDefault="00857C1D">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hr-HR"/>
        </w:rPr>
      </w:pPr>
      <w:r w:rsidRPr="00857C1D">
        <w:rPr>
          <w:rFonts w:ascii="Calibri" w:eastAsia="Calibri" w:hAnsi="Calibri" w:cs="Calibri"/>
          <w:b/>
          <w:color w:val="000000"/>
          <w:szCs w:val="24"/>
          <w:lang w:val="hr-HR"/>
        </w:rPr>
        <w:t>Hoće li se podaci iz Registra EBMT-a dijeliti s trećim stranama?</w:t>
      </w:r>
    </w:p>
    <w:p w14:paraId="0027628D" w14:textId="61A5E8A3" w:rsidR="00E91522" w:rsidRPr="006D52F2" w:rsidRDefault="00857C1D">
      <w:pPr>
        <w:spacing w:before="120"/>
        <w:jc w:val="both"/>
        <w:rPr>
          <w:rFonts w:ascii="Calibri" w:eastAsia="Calibri" w:hAnsi="Calibri" w:cs="Calibri"/>
          <w:sz w:val="22"/>
          <w:lang w:val="hr-HR"/>
        </w:rPr>
      </w:pPr>
      <w:r w:rsidRPr="00857C1D">
        <w:rPr>
          <w:rFonts w:ascii="Calibri" w:eastAsia="Calibri" w:hAnsi="Calibri" w:cs="Calibri"/>
          <w:sz w:val="22"/>
          <w:lang w:val="hr-HR"/>
        </w:rPr>
        <w:t xml:space="preserve">Uz vaš pristanak, vaši osobni podaci u Registru EBMT-a mogu se dijeliti s partnerima za suradnju u svrhe prethodno opisane </w:t>
      </w:r>
      <w:r w:rsidRPr="003144CE">
        <w:rPr>
          <w:rFonts w:ascii="Calibri" w:eastAsia="Calibri" w:hAnsi="Calibri" w:cs="Calibri"/>
          <w:sz w:val="22"/>
          <w:lang w:val="hr-HR"/>
        </w:rPr>
        <w:t xml:space="preserve">u odjeljku </w:t>
      </w:r>
      <w:r w:rsidR="00E45535" w:rsidRPr="003144CE">
        <w:rPr>
          <w:rFonts w:ascii="Calibri" w:eastAsia="Calibri" w:hAnsi="Calibri" w:cs="Calibri"/>
          <w:sz w:val="22"/>
          <w:lang w:val="hr-HR"/>
        </w:rPr>
        <w:t>Sažetak</w:t>
      </w:r>
      <w:r w:rsidRPr="003144CE">
        <w:rPr>
          <w:rFonts w:ascii="Calibri" w:eastAsia="Calibri" w:hAnsi="Calibri" w:cs="Calibri"/>
          <w:sz w:val="22"/>
          <w:lang w:val="hr-HR"/>
        </w:rPr>
        <w:t xml:space="preserve">. Kao </w:t>
      </w:r>
      <w:r w:rsidRPr="00857C1D">
        <w:rPr>
          <w:rFonts w:ascii="Calibri" w:eastAsia="Calibri" w:hAnsi="Calibri" w:cs="Calibri"/>
          <w:sz w:val="22"/>
          <w:lang w:val="hr-HR"/>
        </w:rPr>
        <w:t>dio takve suradnje, vaši anonimni osobni podaci mogu se slati u zemlje izvan zemalja obuhvaćenih GDPR-om (2016/679). EBMT uređuje zaštitne mjere koje zahtijeva OUZP radi zaštite Vaših osobnih podataka kad se oni šalju u tzv. treće zemlje izvan Europske unije za koje Europska komisija nije potvrdila osiguravanje jednake razine zaštite podataka.</w:t>
      </w:r>
      <w:r w:rsidR="00DC16C7" w:rsidRPr="006D52F2">
        <w:rPr>
          <w:rFonts w:ascii="Calibri" w:eastAsia="Calibri" w:hAnsi="Calibri" w:cs="Calibri"/>
          <w:sz w:val="22"/>
          <w:lang w:val="hr-HR"/>
        </w:rPr>
        <w:t xml:space="preserve"> </w:t>
      </w:r>
    </w:p>
    <w:p w14:paraId="01FC5A06" w14:textId="77777777" w:rsidR="00E91522" w:rsidRPr="006D52F2" w:rsidRDefault="00857C1D">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hr-HR"/>
        </w:rPr>
      </w:pPr>
      <w:r w:rsidRPr="00857C1D">
        <w:rPr>
          <w:rFonts w:ascii="Calibri" w:eastAsia="Calibri" w:hAnsi="Calibri" w:cs="Calibri"/>
          <w:b/>
          <w:color w:val="000000"/>
          <w:szCs w:val="24"/>
          <w:lang w:val="hr-HR"/>
        </w:rPr>
        <w:t>Koji je pravni temelj za obradu podataka i tko je odgovoran?</w:t>
      </w:r>
      <w:r w:rsidR="00DC16C7" w:rsidRPr="006D52F2">
        <w:rPr>
          <w:rFonts w:ascii="Calibri" w:eastAsia="Calibri" w:hAnsi="Calibri" w:cs="Calibri"/>
          <w:b/>
          <w:color w:val="000000"/>
          <w:szCs w:val="24"/>
          <w:lang w:val="hr-HR"/>
        </w:rPr>
        <w:t xml:space="preserve"> </w:t>
      </w:r>
    </w:p>
    <w:p w14:paraId="49163E65" w14:textId="34DAAF33" w:rsidR="00857C1D" w:rsidRPr="00857C1D" w:rsidRDefault="00857C1D" w:rsidP="00857C1D">
      <w:pPr>
        <w:tabs>
          <w:tab w:val="left" w:pos="567"/>
        </w:tabs>
        <w:spacing w:before="120" w:after="160" w:line="259" w:lineRule="auto"/>
        <w:jc w:val="both"/>
        <w:rPr>
          <w:rFonts w:ascii="Calibri" w:eastAsia="Calibri" w:hAnsi="Calibri" w:cs="Calibri"/>
          <w:sz w:val="22"/>
          <w:lang w:val="hr-HR"/>
        </w:rPr>
      </w:pPr>
      <w:bookmarkStart w:id="2" w:name="_heading=h.2et92p0" w:colFirst="0" w:colLast="0"/>
      <w:bookmarkEnd w:id="2"/>
      <w:r w:rsidRPr="00857C1D">
        <w:rPr>
          <w:rFonts w:ascii="Calibri" w:eastAsia="Calibri" w:hAnsi="Calibri" w:cs="Calibri"/>
          <w:sz w:val="22"/>
          <w:lang w:val="hr-HR"/>
        </w:rPr>
        <w:t xml:space="preserve">OUZP (2016/679) uređuje prikupljanje, pohranu i obradu osobnih podataka. Svrha uredbe jest zajamčiti Vašu privatnost. Radi usklađivanja s tim propisima, od Vas tražimo pristanak kao pravni temelj za prikupljanje, obradu i pohranu Vaših osobnih podataka u Registru EBMT-a, u svrhe opisane u odjeljku Sažetak.    </w:t>
      </w:r>
    </w:p>
    <w:p w14:paraId="756482F7" w14:textId="77777777" w:rsidR="00857C1D" w:rsidRPr="00857C1D" w:rsidRDefault="00857C1D" w:rsidP="00857C1D">
      <w:pPr>
        <w:tabs>
          <w:tab w:val="left" w:pos="567"/>
        </w:tabs>
        <w:spacing w:before="120" w:after="160" w:line="259" w:lineRule="auto"/>
        <w:jc w:val="both"/>
        <w:rPr>
          <w:rFonts w:ascii="Calibri" w:eastAsia="Calibri" w:hAnsi="Calibri" w:cs="Calibri"/>
          <w:sz w:val="22"/>
          <w:lang w:val="hr-HR"/>
        </w:rPr>
      </w:pPr>
      <w:r w:rsidRPr="00857C1D">
        <w:rPr>
          <w:rFonts w:ascii="Calibri" w:eastAsia="Calibri" w:hAnsi="Calibri" w:cs="Calibri"/>
          <w:sz w:val="22"/>
          <w:lang w:val="hr-HR"/>
        </w:rPr>
        <w:t>EBMT i Vaša bolnica zajednički su „upravitelji“ Vaših osobnih podataka u Registru EBMT-a. To znači da zajedno određuju svrhu obrade podataka (zašto) i načine obrade (kako). EBMT i Vaša bolnica odgovorni su za zaštitu podataka u Registru.</w:t>
      </w:r>
    </w:p>
    <w:p w14:paraId="2C01394A" w14:textId="7E7DA7F5" w:rsidR="00E91522" w:rsidRPr="006D52F2" w:rsidRDefault="00857C1D" w:rsidP="00857C1D">
      <w:pPr>
        <w:tabs>
          <w:tab w:val="left" w:pos="567"/>
        </w:tabs>
        <w:spacing w:before="120" w:after="160" w:line="259" w:lineRule="auto"/>
        <w:jc w:val="both"/>
        <w:rPr>
          <w:rFonts w:ascii="Calibri" w:eastAsia="Calibri" w:hAnsi="Calibri" w:cs="Calibri"/>
          <w:sz w:val="22"/>
          <w:lang w:val="hr-HR"/>
        </w:rPr>
      </w:pPr>
      <w:r w:rsidRPr="00857C1D">
        <w:rPr>
          <w:rFonts w:ascii="Calibri" w:eastAsia="Calibri" w:hAnsi="Calibri" w:cs="Calibri"/>
          <w:sz w:val="22"/>
          <w:lang w:val="hr-HR"/>
        </w:rPr>
        <w:t>Ako se Vaši podaci u Registru EBMT-a dijele sa zdravstvenim tijelima, tijelima za procjenu zdravstvenih tehnologija</w:t>
      </w:r>
      <w:r>
        <w:rPr>
          <w:rFonts w:ascii="Calibri" w:eastAsia="Calibri" w:hAnsi="Calibri" w:cs="Calibri"/>
          <w:sz w:val="22"/>
          <w:lang w:val="hr-HR"/>
        </w:rPr>
        <w:t xml:space="preserve"> </w:t>
      </w:r>
      <w:r w:rsidR="00EA231A">
        <w:rPr>
          <w:rFonts w:ascii="Calibri" w:eastAsia="Calibri" w:hAnsi="Calibri" w:cs="Calibri"/>
          <w:sz w:val="22"/>
          <w:lang w:val="hr-HR"/>
        </w:rPr>
        <w:t xml:space="preserve">(HTA) </w:t>
      </w:r>
      <w:r w:rsidRPr="00857C1D">
        <w:rPr>
          <w:rFonts w:ascii="Calibri" w:eastAsia="Calibri" w:hAnsi="Calibri" w:cs="Calibri"/>
          <w:sz w:val="22"/>
          <w:lang w:val="hr-HR"/>
        </w:rPr>
        <w:t xml:space="preserve">ili drugim </w:t>
      </w:r>
      <w:r w:rsidR="00EA231A">
        <w:rPr>
          <w:rFonts w:ascii="Calibri" w:eastAsia="Calibri" w:hAnsi="Calibri" w:cs="Calibri"/>
          <w:sz w:val="22"/>
          <w:lang w:val="hr-HR"/>
        </w:rPr>
        <w:t>zdravstvenim</w:t>
      </w:r>
      <w:r w:rsidRPr="00857C1D">
        <w:rPr>
          <w:rFonts w:ascii="Calibri" w:eastAsia="Calibri" w:hAnsi="Calibri" w:cs="Calibri"/>
          <w:sz w:val="22"/>
          <w:lang w:val="hr-HR"/>
        </w:rPr>
        <w:t xml:space="preserve">/kliničkim partnerima za suradnju u svrhu </w:t>
      </w:r>
      <w:r w:rsidRPr="003144CE">
        <w:rPr>
          <w:rFonts w:ascii="Calibri" w:eastAsia="Calibri" w:hAnsi="Calibri" w:cs="Calibri"/>
          <w:sz w:val="22"/>
          <w:lang w:val="hr-HR"/>
        </w:rPr>
        <w:t xml:space="preserve">opisanu u odjeljku </w:t>
      </w:r>
      <w:r w:rsidR="00E45535" w:rsidRPr="003144CE">
        <w:rPr>
          <w:rFonts w:ascii="Calibri" w:eastAsia="Calibri" w:hAnsi="Calibri" w:cs="Calibri"/>
          <w:sz w:val="22"/>
          <w:lang w:val="hr-HR"/>
        </w:rPr>
        <w:t>Sažetak</w:t>
      </w:r>
      <w:r w:rsidRPr="003144CE">
        <w:rPr>
          <w:rFonts w:ascii="Calibri" w:eastAsia="Calibri" w:hAnsi="Calibri" w:cs="Calibri"/>
          <w:sz w:val="22"/>
          <w:lang w:val="hr-HR"/>
        </w:rPr>
        <w:t>, ti će partneri ujedno biti upravitelji Vaših osobnih podataka u tu određenu svrhu t</w:t>
      </w:r>
      <w:r w:rsidRPr="00857C1D">
        <w:rPr>
          <w:rFonts w:ascii="Calibri" w:eastAsia="Calibri" w:hAnsi="Calibri" w:cs="Calibri"/>
          <w:sz w:val="22"/>
          <w:lang w:val="hr-HR"/>
        </w:rPr>
        <w:t>e će stoga biti i odgovorni za zaštitu podataka.</w:t>
      </w:r>
    </w:p>
    <w:p w14:paraId="45FF9397" w14:textId="77777777" w:rsidR="00E91522" w:rsidRPr="006D52F2" w:rsidRDefault="00857C1D">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hr-HR"/>
        </w:rPr>
      </w:pPr>
      <w:bookmarkStart w:id="3" w:name="_heading=h.tyjcwt" w:colFirst="0" w:colLast="0"/>
      <w:bookmarkEnd w:id="3"/>
      <w:r w:rsidRPr="00857C1D">
        <w:rPr>
          <w:rFonts w:ascii="Calibri" w:eastAsia="Calibri" w:hAnsi="Calibri" w:cs="Calibri"/>
          <w:b/>
          <w:color w:val="000000"/>
          <w:szCs w:val="24"/>
          <w:lang w:val="hr-HR"/>
        </w:rPr>
        <w:t>Koja su Vaša prava (kao subjekta obrade podataka)?</w:t>
      </w:r>
    </w:p>
    <w:p w14:paraId="78CDDB2C" w14:textId="77777777" w:rsidR="00857C1D" w:rsidRPr="00857C1D" w:rsidRDefault="00857C1D" w:rsidP="00857C1D">
      <w:pPr>
        <w:keepLines/>
        <w:spacing w:before="120" w:after="160" w:line="259" w:lineRule="auto"/>
        <w:jc w:val="both"/>
        <w:rPr>
          <w:rFonts w:ascii="Calibri" w:eastAsia="Calibri" w:hAnsi="Calibri" w:cs="Calibri"/>
          <w:color w:val="000000"/>
          <w:sz w:val="22"/>
          <w:lang w:val="hr-HR"/>
        </w:rPr>
      </w:pPr>
      <w:r w:rsidRPr="00857C1D">
        <w:rPr>
          <w:rFonts w:ascii="Calibri" w:eastAsia="Calibri" w:hAnsi="Calibri" w:cs="Calibri"/>
          <w:color w:val="000000"/>
          <w:sz w:val="22"/>
          <w:lang w:val="hr-HR"/>
        </w:rPr>
        <w:t>Od Vas se traži pristanak za pristup, pohranu i obradu Vaših osobnih podataka. Ako uskratite pristanak, tada se Vaši podaci neće slati EBMT-u ni nekom od naših suradnika i neće se koristiti u svrhe istraživanja radi pomoći budućim donorima i pacijentima.</w:t>
      </w:r>
    </w:p>
    <w:p w14:paraId="0C5E2697" w14:textId="77777777" w:rsidR="00857C1D" w:rsidRPr="00857C1D" w:rsidRDefault="00857C1D" w:rsidP="00857C1D">
      <w:pPr>
        <w:keepLines/>
        <w:spacing w:before="120" w:after="160" w:line="259" w:lineRule="auto"/>
        <w:jc w:val="both"/>
        <w:rPr>
          <w:rFonts w:ascii="Calibri" w:eastAsia="Calibri" w:hAnsi="Calibri" w:cs="Calibri"/>
          <w:color w:val="000000"/>
          <w:sz w:val="22"/>
          <w:lang w:val="hr-HR"/>
        </w:rPr>
      </w:pPr>
      <w:r w:rsidRPr="00857C1D">
        <w:rPr>
          <w:rFonts w:ascii="Calibri" w:eastAsia="Calibri" w:hAnsi="Calibri" w:cs="Calibri"/>
          <w:color w:val="000000"/>
          <w:sz w:val="22"/>
          <w:lang w:val="hr-HR"/>
        </w:rPr>
        <w:t>Ako date pristanak, podaci koje čuva EBMT i dalje će biti pod Vašom kontrolom. Imate pravo zatražiti pristup i/ili ispravljanje Vaših osobnih podataka ili podnijeti žalbu nacionalnom tijelu za zaštitu podataka. Imate i pravo u svakom trenutku povući svoj pristanak. Nadalje, imate pravo zatražiti brisanje svojih osobnih podataka iz baze podataka Registra EBMT-a i ostalih baza podataka u koje su Vaši podaci možda izvezeni. To neće utjecati na vrstu ni kvalitetu liječenja koje dobivate.</w:t>
      </w:r>
    </w:p>
    <w:p w14:paraId="12FB2F39" w14:textId="77777777" w:rsidR="00E91522" w:rsidRPr="006D52F2" w:rsidRDefault="00857C1D" w:rsidP="00857C1D">
      <w:pPr>
        <w:keepLines/>
        <w:spacing w:before="120" w:after="160" w:line="259" w:lineRule="auto"/>
        <w:jc w:val="both"/>
        <w:rPr>
          <w:rFonts w:ascii="Calibri" w:eastAsia="Calibri" w:hAnsi="Calibri" w:cs="Calibri"/>
          <w:sz w:val="22"/>
          <w:lang w:val="hr-HR"/>
        </w:rPr>
      </w:pPr>
      <w:r w:rsidRPr="00857C1D">
        <w:rPr>
          <w:rFonts w:ascii="Calibri" w:eastAsia="Calibri" w:hAnsi="Calibri" w:cs="Calibri"/>
          <w:color w:val="000000"/>
          <w:sz w:val="22"/>
          <w:lang w:val="hr-HR"/>
        </w:rPr>
        <w:t>Djeca i adolescenti također imaju pravo povući pristanak kad postanu punoljetni.</w:t>
      </w:r>
      <w:r w:rsidR="00DC16C7" w:rsidRPr="006D52F2">
        <w:rPr>
          <w:rFonts w:ascii="Calibri" w:eastAsia="Calibri" w:hAnsi="Calibri" w:cs="Calibri"/>
          <w:sz w:val="22"/>
          <w:lang w:val="hr-HR"/>
        </w:rPr>
        <w:t xml:space="preserve"> </w:t>
      </w:r>
    </w:p>
    <w:p w14:paraId="494F524E" w14:textId="77777777" w:rsidR="00E91522" w:rsidRPr="006D52F2" w:rsidRDefault="00857C1D">
      <w:pPr>
        <w:keepNext/>
        <w:keepLines/>
        <w:numPr>
          <w:ilvl w:val="1"/>
          <w:numId w:val="2"/>
        </w:numPr>
        <w:pBdr>
          <w:top w:val="nil"/>
          <w:left w:val="nil"/>
          <w:bottom w:val="nil"/>
          <w:right w:val="nil"/>
          <w:between w:val="nil"/>
        </w:pBdr>
        <w:spacing w:before="240" w:after="0" w:line="259" w:lineRule="auto"/>
        <w:ind w:left="851" w:hanging="567"/>
        <w:jc w:val="both"/>
        <w:rPr>
          <w:rFonts w:ascii="Calibri" w:eastAsia="Calibri" w:hAnsi="Calibri" w:cs="Calibri"/>
          <w:b/>
          <w:color w:val="000000"/>
          <w:szCs w:val="24"/>
          <w:lang w:val="hr-HR"/>
        </w:rPr>
      </w:pPr>
      <w:r w:rsidRPr="00857C1D">
        <w:rPr>
          <w:rFonts w:ascii="Calibri" w:eastAsia="Calibri" w:hAnsi="Calibri" w:cs="Calibri"/>
          <w:b/>
          <w:color w:val="000000"/>
          <w:szCs w:val="24"/>
          <w:lang w:val="hr-HR"/>
        </w:rPr>
        <w:lastRenderedPageBreak/>
        <w:t>Postoje li dodatni troškovi ako se odlučite podijeliti svoje podatke s Registrom?</w:t>
      </w:r>
    </w:p>
    <w:p w14:paraId="031567CF" w14:textId="77777777" w:rsidR="00E91522" w:rsidRPr="00857C1D" w:rsidRDefault="00857C1D">
      <w:pPr>
        <w:spacing w:before="120" w:after="160" w:line="259" w:lineRule="auto"/>
        <w:jc w:val="both"/>
        <w:rPr>
          <w:rFonts w:ascii="Calibri" w:eastAsia="Calibri" w:hAnsi="Calibri" w:cs="Calibri"/>
          <w:sz w:val="22"/>
          <w:lang w:val="hr-HR"/>
        </w:rPr>
      </w:pPr>
      <w:r w:rsidRPr="00857C1D">
        <w:rPr>
          <w:rFonts w:ascii="Calibri" w:eastAsia="Calibri" w:hAnsi="Calibri" w:cs="Calibri"/>
          <w:sz w:val="22"/>
          <w:lang w:val="hr-HR"/>
        </w:rPr>
        <w:t>Nema dodatnih troškova povezanih s dijeljenjem Vaših podataka s Registrom niti ćete za to biti plaćeni.</w:t>
      </w:r>
    </w:p>
    <w:p w14:paraId="673C3222" w14:textId="77777777" w:rsidR="00E91522" w:rsidRPr="006D52F2" w:rsidRDefault="00857C1D">
      <w:pPr>
        <w:keepNext/>
        <w:keepLines/>
        <w:numPr>
          <w:ilvl w:val="0"/>
          <w:numId w:val="2"/>
        </w:numPr>
        <w:pBdr>
          <w:top w:val="nil"/>
          <w:left w:val="nil"/>
          <w:bottom w:val="nil"/>
          <w:right w:val="nil"/>
          <w:between w:val="nil"/>
        </w:pBdr>
        <w:spacing w:before="360" w:after="0" w:line="259" w:lineRule="auto"/>
        <w:ind w:left="357" w:hanging="357"/>
        <w:jc w:val="both"/>
        <w:rPr>
          <w:rFonts w:ascii="Calibri" w:eastAsia="Calibri" w:hAnsi="Calibri" w:cs="Calibri"/>
          <w:color w:val="2E75B5"/>
          <w:sz w:val="28"/>
          <w:szCs w:val="28"/>
          <w:lang w:val="hr-HR"/>
        </w:rPr>
      </w:pPr>
      <w:r w:rsidRPr="00857C1D">
        <w:rPr>
          <w:rFonts w:ascii="Calibri" w:eastAsia="Calibri" w:hAnsi="Calibri" w:cs="Calibri"/>
          <w:color w:val="2E75B5"/>
          <w:sz w:val="28"/>
          <w:szCs w:val="28"/>
          <w:lang w:val="hr-HR"/>
        </w:rPr>
        <w:t>Komu se trebate obratiti za dodatne informacije ili ako želite ostvariti svoja prava?</w:t>
      </w:r>
    </w:p>
    <w:p w14:paraId="0B5C3C91" w14:textId="77777777" w:rsidR="00E91522" w:rsidRDefault="00857C1D">
      <w:pPr>
        <w:tabs>
          <w:tab w:val="left" w:pos="567"/>
        </w:tabs>
        <w:spacing w:before="120" w:after="160" w:line="259" w:lineRule="auto"/>
        <w:jc w:val="both"/>
        <w:rPr>
          <w:rFonts w:ascii="Calibri" w:eastAsia="Calibri" w:hAnsi="Calibri" w:cs="Calibri"/>
          <w:sz w:val="22"/>
          <w:lang w:val="hr-HR"/>
        </w:rPr>
      </w:pPr>
      <w:r w:rsidRPr="00857C1D">
        <w:rPr>
          <w:rFonts w:ascii="Calibri" w:eastAsia="Calibri" w:hAnsi="Calibri" w:cs="Calibri"/>
          <w:sz w:val="22"/>
          <w:lang w:val="hr-HR"/>
        </w:rPr>
        <w:t>Za dodatne informacije ili ako želite ostvariti svoja prava navedena u odjeljku 1.8., obratite se:</w:t>
      </w:r>
    </w:p>
    <w:tbl>
      <w:tblPr>
        <w:tblW w:w="0" w:type="auto"/>
        <w:tblCellMar>
          <w:top w:w="15" w:type="dxa"/>
          <w:left w:w="15" w:type="dxa"/>
          <w:bottom w:w="15" w:type="dxa"/>
          <w:right w:w="15" w:type="dxa"/>
        </w:tblCellMar>
        <w:tblLook w:val="04A0" w:firstRow="1" w:lastRow="0" w:firstColumn="1" w:lastColumn="0" w:noHBand="0" w:noVBand="1"/>
      </w:tblPr>
      <w:tblGrid>
        <w:gridCol w:w="4536"/>
        <w:gridCol w:w="4455"/>
      </w:tblGrid>
      <w:tr w:rsidR="00857C1D" w:rsidRPr="006703CD" w14:paraId="59CB0569" w14:textId="77777777" w:rsidTr="000226AE">
        <w:trPr>
          <w:trHeight w:val="23"/>
        </w:trPr>
        <w:tc>
          <w:tcPr>
            <w:tcW w:w="8991" w:type="dxa"/>
            <w:gridSpan w:val="2"/>
            <w:tcMar>
              <w:top w:w="0" w:type="dxa"/>
              <w:left w:w="10" w:type="dxa"/>
              <w:bottom w:w="0" w:type="dxa"/>
              <w:right w:w="10" w:type="dxa"/>
            </w:tcMar>
            <w:vAlign w:val="center"/>
            <w:hideMark/>
          </w:tcPr>
          <w:p w14:paraId="6C8C349B" w14:textId="77777777" w:rsidR="00857C1D" w:rsidRPr="00EF25C0" w:rsidRDefault="00857C1D" w:rsidP="00857C1D">
            <w:pPr>
              <w:spacing w:after="0" w:line="240" w:lineRule="auto"/>
              <w:rPr>
                <w:rFonts w:asciiTheme="minorHAnsi" w:hAnsiTheme="minorHAnsi" w:cstheme="minorHAnsi"/>
                <w:sz w:val="22"/>
                <w:lang w:val="hr-HR" w:eastAsia="es-ES"/>
              </w:rPr>
            </w:pPr>
            <w:r w:rsidRPr="00EF25C0">
              <w:rPr>
                <w:rFonts w:asciiTheme="minorHAnsi" w:hAnsiTheme="minorHAnsi" w:cstheme="minorHAnsi"/>
                <w:color w:val="000000"/>
                <w:sz w:val="22"/>
                <w:lang w:val="hr-HR" w:eastAsia="es-ES"/>
              </w:rPr>
              <w:t>[UMETNITE SLUŽBENIKA ZA ZAŠTITU PODA</w:t>
            </w:r>
            <w:bookmarkStart w:id="4" w:name="_GoBack"/>
            <w:bookmarkEnd w:id="4"/>
            <w:r w:rsidRPr="00EF25C0">
              <w:rPr>
                <w:rFonts w:asciiTheme="minorHAnsi" w:hAnsiTheme="minorHAnsi" w:cstheme="minorHAnsi"/>
                <w:color w:val="000000"/>
                <w:sz w:val="22"/>
                <w:lang w:val="hr-HR" w:eastAsia="es-ES"/>
              </w:rPr>
              <w:t>TAKA U BOLNICI]</w:t>
            </w:r>
          </w:p>
        </w:tc>
      </w:tr>
      <w:tr w:rsidR="00857C1D" w:rsidRPr="00857C1D" w14:paraId="4017383B" w14:textId="77777777" w:rsidTr="00857C1D">
        <w:trPr>
          <w:trHeight w:val="23"/>
        </w:trPr>
        <w:tc>
          <w:tcPr>
            <w:tcW w:w="4536" w:type="dxa"/>
            <w:tcMar>
              <w:top w:w="0" w:type="dxa"/>
              <w:left w:w="10" w:type="dxa"/>
              <w:bottom w:w="0" w:type="dxa"/>
              <w:right w:w="10" w:type="dxa"/>
            </w:tcMar>
            <w:hideMark/>
          </w:tcPr>
          <w:p w14:paraId="5C9B6496" w14:textId="77777777" w:rsidR="00857C1D" w:rsidRPr="00EF25C0" w:rsidRDefault="00857C1D" w:rsidP="00857C1D">
            <w:pPr>
              <w:spacing w:before="251" w:after="11" w:line="240" w:lineRule="auto"/>
              <w:rPr>
                <w:rFonts w:asciiTheme="minorHAnsi" w:hAnsiTheme="minorHAnsi" w:cstheme="minorHAnsi"/>
                <w:sz w:val="22"/>
                <w:lang w:val="es-ES" w:eastAsia="es-ES"/>
              </w:rPr>
            </w:pPr>
            <w:r w:rsidRPr="00EF25C0">
              <w:rPr>
                <w:rFonts w:asciiTheme="minorHAnsi" w:hAnsiTheme="minorHAnsi" w:cstheme="minorHAnsi"/>
                <w:color w:val="000000"/>
                <w:sz w:val="22"/>
                <w:lang w:val="es-ES" w:eastAsia="es-ES"/>
              </w:rPr>
              <w:t>[IME, TITULA]</w:t>
            </w:r>
          </w:p>
        </w:tc>
        <w:tc>
          <w:tcPr>
            <w:tcW w:w="4455" w:type="dxa"/>
            <w:tcMar>
              <w:top w:w="0" w:type="dxa"/>
              <w:left w:w="10" w:type="dxa"/>
              <w:bottom w:w="0" w:type="dxa"/>
              <w:right w:w="10" w:type="dxa"/>
            </w:tcMar>
            <w:hideMark/>
          </w:tcPr>
          <w:p w14:paraId="506EA75B" w14:textId="77777777" w:rsidR="00857C1D" w:rsidRPr="00EF25C0" w:rsidRDefault="00857C1D" w:rsidP="00857C1D">
            <w:pPr>
              <w:spacing w:before="251" w:after="11" w:line="240" w:lineRule="auto"/>
              <w:rPr>
                <w:rFonts w:asciiTheme="minorHAnsi" w:hAnsiTheme="minorHAnsi" w:cstheme="minorHAnsi"/>
                <w:sz w:val="22"/>
                <w:lang w:val="es-ES" w:eastAsia="es-ES"/>
              </w:rPr>
            </w:pPr>
            <w:r w:rsidRPr="00EF25C0">
              <w:rPr>
                <w:rFonts w:asciiTheme="minorHAnsi" w:hAnsiTheme="minorHAnsi" w:cstheme="minorHAnsi"/>
                <w:color w:val="000000"/>
                <w:sz w:val="22"/>
                <w:lang w:val="es-ES" w:eastAsia="es-ES"/>
              </w:rPr>
              <w:t>[PODACI ZA KONTAKT]</w:t>
            </w:r>
          </w:p>
        </w:tc>
      </w:tr>
      <w:tr w:rsidR="00857C1D" w:rsidRPr="00857C1D" w14:paraId="275AFF4C" w14:textId="77777777" w:rsidTr="000E401D">
        <w:trPr>
          <w:trHeight w:val="23"/>
        </w:trPr>
        <w:tc>
          <w:tcPr>
            <w:tcW w:w="8991" w:type="dxa"/>
            <w:gridSpan w:val="2"/>
            <w:tcMar>
              <w:top w:w="0" w:type="dxa"/>
              <w:left w:w="10" w:type="dxa"/>
              <w:bottom w:w="0" w:type="dxa"/>
              <w:right w:w="10" w:type="dxa"/>
            </w:tcMar>
            <w:hideMark/>
          </w:tcPr>
          <w:p w14:paraId="55D51808" w14:textId="77777777" w:rsidR="00857C1D" w:rsidRPr="00EF25C0" w:rsidRDefault="00857C1D" w:rsidP="00857C1D">
            <w:pPr>
              <w:spacing w:after="0" w:line="240" w:lineRule="auto"/>
              <w:rPr>
                <w:rFonts w:asciiTheme="minorHAnsi" w:hAnsiTheme="minorHAnsi" w:cstheme="minorHAnsi"/>
                <w:color w:val="000000"/>
                <w:sz w:val="22"/>
                <w:lang w:val="es-ES" w:eastAsia="es-ES"/>
              </w:rPr>
            </w:pPr>
          </w:p>
          <w:p w14:paraId="6B07DA9F" w14:textId="77777777" w:rsidR="00857C1D" w:rsidRPr="00EF25C0" w:rsidRDefault="00857C1D" w:rsidP="00857C1D">
            <w:pPr>
              <w:spacing w:after="0" w:line="240" w:lineRule="auto"/>
              <w:rPr>
                <w:rFonts w:asciiTheme="minorHAnsi" w:hAnsiTheme="minorHAnsi" w:cstheme="minorHAnsi"/>
                <w:sz w:val="22"/>
                <w:lang w:val="es-ES" w:eastAsia="es-ES"/>
              </w:rPr>
            </w:pPr>
            <w:proofErr w:type="spellStart"/>
            <w:r w:rsidRPr="00EF25C0">
              <w:rPr>
                <w:rFonts w:asciiTheme="minorHAnsi" w:hAnsiTheme="minorHAnsi" w:cstheme="minorHAnsi"/>
                <w:color w:val="000000"/>
                <w:sz w:val="22"/>
                <w:lang w:val="es-ES" w:eastAsia="es-ES"/>
              </w:rPr>
              <w:t>Nositelj</w:t>
            </w:r>
            <w:proofErr w:type="spellEnd"/>
            <w:r w:rsidRPr="00EF25C0">
              <w:rPr>
                <w:rFonts w:asciiTheme="minorHAnsi" w:hAnsiTheme="minorHAnsi" w:cstheme="minorHAnsi"/>
                <w:color w:val="000000"/>
                <w:sz w:val="22"/>
                <w:lang w:val="es-ES" w:eastAsia="es-ES"/>
              </w:rPr>
              <w:t xml:space="preserve"> Registra [EBMT]</w:t>
            </w:r>
          </w:p>
        </w:tc>
      </w:tr>
      <w:tr w:rsidR="00857C1D" w:rsidRPr="00362698" w14:paraId="7C184EE9" w14:textId="77777777" w:rsidTr="00857C1D">
        <w:trPr>
          <w:trHeight w:val="23"/>
        </w:trPr>
        <w:tc>
          <w:tcPr>
            <w:tcW w:w="4536" w:type="dxa"/>
            <w:tcMar>
              <w:top w:w="0" w:type="dxa"/>
              <w:left w:w="10" w:type="dxa"/>
              <w:bottom w:w="0" w:type="dxa"/>
              <w:right w:w="10" w:type="dxa"/>
            </w:tcMar>
            <w:hideMark/>
          </w:tcPr>
          <w:p w14:paraId="6900D20F" w14:textId="77777777" w:rsidR="00857C1D" w:rsidRPr="006C55D9" w:rsidRDefault="00857C1D" w:rsidP="00857C1D">
            <w:pPr>
              <w:spacing w:before="251" w:after="11" w:line="240" w:lineRule="auto"/>
              <w:rPr>
                <w:rFonts w:asciiTheme="minorHAnsi" w:hAnsiTheme="minorHAnsi" w:cstheme="minorHAnsi"/>
                <w:sz w:val="22"/>
                <w:lang w:val="pl-PL" w:eastAsia="es-ES"/>
              </w:rPr>
            </w:pPr>
            <w:r w:rsidRPr="006C55D9">
              <w:rPr>
                <w:rFonts w:asciiTheme="minorHAnsi" w:hAnsiTheme="minorHAnsi" w:cstheme="minorHAnsi"/>
                <w:color w:val="000000"/>
                <w:sz w:val="22"/>
                <w:lang w:val="pl-PL" w:eastAsia="es-ES"/>
              </w:rPr>
              <w:t>Službenik za zaštitu podataka u EBMT-u</w:t>
            </w:r>
          </w:p>
        </w:tc>
        <w:tc>
          <w:tcPr>
            <w:tcW w:w="4455" w:type="dxa"/>
            <w:tcMar>
              <w:top w:w="0" w:type="dxa"/>
              <w:left w:w="10" w:type="dxa"/>
              <w:bottom w:w="0" w:type="dxa"/>
              <w:right w:w="10" w:type="dxa"/>
            </w:tcMar>
            <w:hideMark/>
          </w:tcPr>
          <w:p w14:paraId="5F878647" w14:textId="77777777" w:rsidR="00857C1D" w:rsidRPr="00EF25C0" w:rsidRDefault="00857C1D" w:rsidP="00857C1D">
            <w:pPr>
              <w:spacing w:before="251" w:after="0" w:line="240" w:lineRule="auto"/>
              <w:rPr>
                <w:rFonts w:asciiTheme="minorHAnsi" w:hAnsiTheme="minorHAnsi" w:cstheme="minorHAnsi"/>
                <w:sz w:val="22"/>
                <w:lang w:val="it-IT" w:eastAsia="es-ES"/>
              </w:rPr>
            </w:pPr>
            <w:r w:rsidRPr="00EF25C0">
              <w:rPr>
                <w:rFonts w:asciiTheme="minorHAnsi" w:hAnsiTheme="minorHAnsi" w:cstheme="minorHAnsi"/>
                <w:color w:val="000000"/>
                <w:sz w:val="22"/>
                <w:lang w:val="it-IT" w:eastAsia="es-ES"/>
              </w:rPr>
              <w:t xml:space="preserve">E-pošta: </w:t>
            </w:r>
            <w:r w:rsidR="008E69A1">
              <w:fldChar w:fldCharType="begin"/>
            </w:r>
            <w:r w:rsidR="008E69A1" w:rsidRPr="006703CD">
              <w:rPr>
                <w:lang w:val="it-IT"/>
              </w:rPr>
              <w:instrText xml:space="preserve"> HYPERLINK "mailto:data.protection@ebmt.org" </w:instrText>
            </w:r>
            <w:r w:rsidR="008E69A1">
              <w:fldChar w:fldCharType="separate"/>
            </w:r>
            <w:r w:rsidRPr="00EF25C0">
              <w:rPr>
                <w:rFonts w:asciiTheme="minorHAnsi" w:hAnsiTheme="minorHAnsi" w:cstheme="minorHAnsi"/>
                <w:color w:val="000000"/>
                <w:sz w:val="22"/>
                <w:u w:val="single"/>
                <w:lang w:val="it-IT" w:eastAsia="es-ES"/>
              </w:rPr>
              <w:t>data.protection@ebmt.org</w:t>
            </w:r>
            <w:r w:rsidR="008E69A1">
              <w:rPr>
                <w:rFonts w:asciiTheme="minorHAnsi" w:hAnsiTheme="minorHAnsi" w:cstheme="minorHAnsi"/>
                <w:color w:val="000000"/>
                <w:sz w:val="22"/>
                <w:u w:val="single"/>
                <w:lang w:val="it-IT" w:eastAsia="es-ES"/>
              </w:rPr>
              <w:fldChar w:fldCharType="end"/>
            </w:r>
          </w:p>
          <w:p w14:paraId="6D374328" w14:textId="77777777" w:rsidR="00857C1D" w:rsidRPr="00EF25C0" w:rsidRDefault="00857C1D" w:rsidP="00857C1D">
            <w:pPr>
              <w:spacing w:before="120" w:after="11" w:line="240" w:lineRule="auto"/>
              <w:rPr>
                <w:rFonts w:asciiTheme="minorHAnsi" w:hAnsiTheme="minorHAnsi" w:cstheme="minorHAnsi"/>
                <w:sz w:val="22"/>
                <w:lang w:val="es-ES" w:eastAsia="es-ES"/>
              </w:rPr>
            </w:pPr>
            <w:proofErr w:type="spellStart"/>
            <w:r w:rsidRPr="00EF25C0">
              <w:rPr>
                <w:rFonts w:asciiTheme="minorHAnsi" w:hAnsiTheme="minorHAnsi" w:cstheme="minorHAnsi"/>
                <w:color w:val="000000"/>
                <w:sz w:val="22"/>
                <w:lang w:val="es-ES" w:eastAsia="es-ES"/>
              </w:rPr>
              <w:t>Telefonski</w:t>
            </w:r>
            <w:proofErr w:type="spellEnd"/>
            <w:r w:rsidRPr="00EF25C0">
              <w:rPr>
                <w:rFonts w:asciiTheme="minorHAnsi" w:hAnsiTheme="minorHAnsi" w:cstheme="minorHAnsi"/>
                <w:color w:val="000000"/>
                <w:sz w:val="22"/>
                <w:lang w:val="es-ES" w:eastAsia="es-ES"/>
              </w:rPr>
              <w:t xml:space="preserve"> </w:t>
            </w:r>
            <w:proofErr w:type="spellStart"/>
            <w:r w:rsidRPr="00EF25C0">
              <w:rPr>
                <w:rFonts w:asciiTheme="minorHAnsi" w:hAnsiTheme="minorHAnsi" w:cstheme="minorHAnsi"/>
                <w:color w:val="000000"/>
                <w:sz w:val="22"/>
                <w:lang w:val="es-ES" w:eastAsia="es-ES"/>
              </w:rPr>
              <w:t>broj</w:t>
            </w:r>
            <w:proofErr w:type="spellEnd"/>
            <w:r w:rsidRPr="00EF25C0">
              <w:rPr>
                <w:rFonts w:asciiTheme="minorHAnsi" w:hAnsiTheme="minorHAnsi" w:cstheme="minorHAnsi"/>
                <w:color w:val="000000"/>
                <w:sz w:val="22"/>
                <w:lang w:val="es-ES" w:eastAsia="es-ES"/>
              </w:rPr>
              <w:t>: +34 93 453 8570</w:t>
            </w:r>
          </w:p>
        </w:tc>
      </w:tr>
    </w:tbl>
    <w:p w14:paraId="4B984ABD" w14:textId="77777777" w:rsidR="00857C1D" w:rsidRPr="00857C1D" w:rsidRDefault="00857C1D">
      <w:pPr>
        <w:tabs>
          <w:tab w:val="left" w:pos="567"/>
        </w:tabs>
        <w:spacing w:before="120" w:after="160" w:line="259" w:lineRule="auto"/>
        <w:jc w:val="both"/>
        <w:rPr>
          <w:rFonts w:ascii="Calibri" w:eastAsia="Calibri" w:hAnsi="Calibri" w:cs="Calibri"/>
          <w:sz w:val="22"/>
          <w:lang w:val="es-ES"/>
        </w:rPr>
      </w:pPr>
    </w:p>
    <w:p w14:paraId="2C780582" w14:textId="77777777" w:rsidR="00E91522" w:rsidRPr="006D52F2" w:rsidRDefault="00DC16C7">
      <w:pPr>
        <w:rPr>
          <w:lang w:val="hr-HR"/>
        </w:rPr>
      </w:pPr>
      <w:r w:rsidRPr="006D52F2">
        <w:rPr>
          <w:rFonts w:ascii="Calibri" w:eastAsia="Calibri" w:hAnsi="Calibri" w:cs="Calibri"/>
          <w:sz w:val="22"/>
          <w:lang w:val="hr-HR"/>
        </w:rPr>
        <w:t> </w:t>
      </w:r>
    </w:p>
    <w:p w14:paraId="137825B2" w14:textId="77777777" w:rsidR="00E91522" w:rsidRPr="006D52F2" w:rsidRDefault="00DC16C7">
      <w:pPr>
        <w:tabs>
          <w:tab w:val="left" w:pos="3544"/>
        </w:tabs>
        <w:spacing w:before="60" w:after="60" w:line="259" w:lineRule="auto"/>
        <w:jc w:val="both"/>
        <w:rPr>
          <w:rFonts w:ascii="Calibri" w:eastAsia="Calibri" w:hAnsi="Calibri" w:cs="Calibri"/>
          <w:sz w:val="22"/>
          <w:lang w:val="hr-HR"/>
        </w:rPr>
      </w:pPr>
      <w:r w:rsidRPr="006D52F2">
        <w:rPr>
          <w:lang w:val="hr-HR"/>
        </w:rPr>
        <w:br w:type="page"/>
      </w:r>
    </w:p>
    <w:p w14:paraId="034ACC80" w14:textId="77777777" w:rsidR="00E91522" w:rsidRPr="006D52F2" w:rsidRDefault="00857C1D">
      <w:pPr>
        <w:keepNext/>
        <w:keepLines/>
        <w:pBdr>
          <w:top w:val="nil"/>
          <w:left w:val="nil"/>
          <w:bottom w:val="nil"/>
          <w:right w:val="nil"/>
          <w:between w:val="nil"/>
        </w:pBdr>
        <w:spacing w:before="360" w:after="0" w:line="259" w:lineRule="auto"/>
        <w:jc w:val="center"/>
        <w:rPr>
          <w:rFonts w:ascii="Calibri" w:eastAsia="Calibri" w:hAnsi="Calibri" w:cs="Calibri"/>
          <w:color w:val="2E75B5"/>
          <w:sz w:val="28"/>
          <w:szCs w:val="28"/>
          <w:lang w:val="hr-HR"/>
        </w:rPr>
      </w:pPr>
      <w:r w:rsidRPr="00857C1D">
        <w:rPr>
          <w:rFonts w:ascii="Calibri" w:eastAsia="Calibri" w:hAnsi="Calibri" w:cs="Calibri"/>
          <w:color w:val="2E75B5"/>
          <w:sz w:val="28"/>
          <w:szCs w:val="28"/>
          <w:lang w:val="hr-HR"/>
        </w:rPr>
        <w:lastRenderedPageBreak/>
        <w:t>OBRAZAC ZA INFORMIRANI PRISTANAK ZA REGISTAR EBMT-a</w:t>
      </w:r>
    </w:p>
    <w:p w14:paraId="6793EBC4" w14:textId="77777777" w:rsidR="00E91522" w:rsidRPr="006D52F2" w:rsidRDefault="00857C1D">
      <w:pPr>
        <w:spacing w:before="240" w:after="160" w:line="259" w:lineRule="auto"/>
        <w:jc w:val="both"/>
        <w:rPr>
          <w:rFonts w:ascii="Calibri" w:eastAsia="Calibri" w:hAnsi="Calibri" w:cs="Calibri"/>
          <w:b/>
          <w:sz w:val="22"/>
          <w:lang w:val="hr-HR"/>
        </w:rPr>
      </w:pPr>
      <w:bookmarkStart w:id="5" w:name="_heading=h.3dy6vkm" w:colFirst="0" w:colLast="0"/>
      <w:bookmarkEnd w:id="5"/>
      <w:r w:rsidRPr="00857C1D">
        <w:rPr>
          <w:rFonts w:ascii="Calibri" w:eastAsia="Calibri" w:hAnsi="Calibri" w:cs="Calibri"/>
          <w:sz w:val="22"/>
          <w:lang w:val="hr-HR"/>
        </w:rPr>
        <w:t>Pročitao/la sam Informativni letak za donora (verzija 1.2.), imao/la sam priliku postaviti pitanja i dobio/la sam zadovoljavajuće odgovore. Imao sam dovoljno vremena za odluku o tome želim li ustupiti svoje podatke Registru EBMT-a. Shvaćam da je sudjelovanje posve dobrovoljno i mogu odustati u svakom trenutku, bez navođenja razloga, a da to ne utječe na moju zdravstvenu skrb ili zakonska prava</w:t>
      </w:r>
      <w:r w:rsidR="00DC16C7" w:rsidRPr="006D52F2">
        <w:rPr>
          <w:rFonts w:ascii="Calibri" w:eastAsia="Calibri" w:hAnsi="Calibri" w:cs="Calibri"/>
          <w:sz w:val="22"/>
          <w:lang w:val="hr-HR"/>
        </w:rPr>
        <w:t>.</w:t>
      </w:r>
    </w:p>
    <w:tbl>
      <w:tblPr>
        <w:tblStyle w:val="1"/>
        <w:tblW w:w="9233" w:type="dxa"/>
        <w:tblInd w:w="0" w:type="dxa"/>
        <w:tblLayout w:type="fixed"/>
        <w:tblLook w:val="0400" w:firstRow="0" w:lastRow="0" w:firstColumn="0" w:lastColumn="0" w:noHBand="0" w:noVBand="1"/>
      </w:tblPr>
      <w:tblGrid>
        <w:gridCol w:w="7596"/>
        <w:gridCol w:w="818"/>
        <w:gridCol w:w="819"/>
      </w:tblGrid>
      <w:tr w:rsidR="00E91522" w:rsidRPr="006703CD" w14:paraId="5B5ACB91" w14:textId="77777777">
        <w:tc>
          <w:tcPr>
            <w:tcW w:w="7596" w:type="dxa"/>
            <w:shd w:val="clear" w:color="auto" w:fill="auto"/>
            <w:vAlign w:val="bottom"/>
          </w:tcPr>
          <w:p w14:paraId="30C8B0EC" w14:textId="77777777" w:rsidR="00E91522" w:rsidRPr="00EF25C0" w:rsidRDefault="00857C1D">
            <w:pPr>
              <w:pBdr>
                <w:top w:val="nil"/>
                <w:left w:val="nil"/>
                <w:bottom w:val="nil"/>
                <w:right w:val="nil"/>
                <w:between w:val="nil"/>
              </w:pBdr>
              <w:spacing w:before="120" w:after="0" w:line="259" w:lineRule="auto"/>
              <w:ind w:left="142"/>
              <w:rPr>
                <w:rFonts w:ascii="Calibri" w:eastAsia="Calibri" w:hAnsi="Calibri" w:cs="Calibri"/>
                <w:color w:val="000000"/>
                <w:sz w:val="22"/>
                <w:lang w:val="hr-HR"/>
              </w:rPr>
            </w:pPr>
            <w:r w:rsidRPr="00857C1D">
              <w:rPr>
                <w:rFonts w:ascii="Calibri" w:eastAsia="Calibri" w:hAnsi="Calibri" w:cs="Calibri"/>
                <w:color w:val="000000"/>
                <w:sz w:val="22"/>
                <w:lang w:val="hr-HR"/>
              </w:rPr>
              <w:t>Potpisom ovog Obrasca za pristanak prihvaćam:</w:t>
            </w:r>
          </w:p>
        </w:tc>
        <w:tc>
          <w:tcPr>
            <w:tcW w:w="818" w:type="dxa"/>
            <w:shd w:val="clear" w:color="auto" w:fill="auto"/>
          </w:tcPr>
          <w:p w14:paraId="1E381BBD" w14:textId="77777777" w:rsidR="00E91522" w:rsidRPr="006D52F2" w:rsidRDefault="00E91522">
            <w:pPr>
              <w:spacing w:after="160" w:line="259" w:lineRule="auto"/>
              <w:jc w:val="center"/>
              <w:rPr>
                <w:rFonts w:ascii="Calibri" w:eastAsia="Calibri" w:hAnsi="Calibri" w:cs="Calibri"/>
                <w:sz w:val="22"/>
                <w:lang w:val="hr-HR"/>
              </w:rPr>
            </w:pPr>
          </w:p>
        </w:tc>
        <w:tc>
          <w:tcPr>
            <w:tcW w:w="819" w:type="dxa"/>
          </w:tcPr>
          <w:p w14:paraId="698CD881" w14:textId="77777777" w:rsidR="00E91522" w:rsidRPr="006D52F2" w:rsidRDefault="00E91522">
            <w:pPr>
              <w:spacing w:after="160" w:line="259" w:lineRule="auto"/>
              <w:jc w:val="center"/>
              <w:rPr>
                <w:rFonts w:ascii="Calibri" w:eastAsia="Calibri" w:hAnsi="Calibri" w:cs="Calibri"/>
                <w:sz w:val="22"/>
                <w:lang w:val="hr-HR"/>
              </w:rPr>
            </w:pPr>
          </w:p>
        </w:tc>
      </w:tr>
      <w:tr w:rsidR="00E91522" w:rsidRPr="006D52F2" w14:paraId="7C06BD32" w14:textId="77777777">
        <w:trPr>
          <w:trHeight w:val="224"/>
        </w:trPr>
        <w:tc>
          <w:tcPr>
            <w:tcW w:w="7596" w:type="dxa"/>
            <w:shd w:val="clear" w:color="auto" w:fill="auto"/>
          </w:tcPr>
          <w:p w14:paraId="4540596F" w14:textId="77777777" w:rsidR="00E91522" w:rsidRPr="006D52F2" w:rsidRDefault="00E91522">
            <w:pPr>
              <w:pBdr>
                <w:top w:val="nil"/>
                <w:left w:val="nil"/>
                <w:bottom w:val="nil"/>
                <w:right w:val="nil"/>
                <w:between w:val="nil"/>
              </w:pBdr>
              <w:spacing w:after="0" w:line="259" w:lineRule="auto"/>
              <w:ind w:left="720"/>
              <w:rPr>
                <w:rFonts w:ascii="Calibri" w:eastAsia="Calibri" w:hAnsi="Calibri" w:cs="Calibri"/>
                <w:color w:val="000000"/>
                <w:sz w:val="22"/>
                <w:lang w:val="hr-HR"/>
              </w:rPr>
            </w:pPr>
          </w:p>
        </w:tc>
        <w:tc>
          <w:tcPr>
            <w:tcW w:w="818" w:type="dxa"/>
            <w:shd w:val="clear" w:color="auto" w:fill="auto"/>
          </w:tcPr>
          <w:p w14:paraId="50B3D668" w14:textId="77777777" w:rsidR="00E91522" w:rsidRPr="006D52F2" w:rsidRDefault="00857C1D">
            <w:pPr>
              <w:spacing w:after="0" w:line="259" w:lineRule="auto"/>
              <w:jc w:val="center"/>
              <w:rPr>
                <w:rFonts w:ascii="Calibri" w:eastAsia="Calibri" w:hAnsi="Calibri" w:cs="Calibri"/>
                <w:i/>
                <w:sz w:val="22"/>
                <w:lang w:val="hr-HR"/>
              </w:rPr>
            </w:pPr>
            <w:r>
              <w:rPr>
                <w:rFonts w:ascii="Calibri" w:eastAsia="Calibri" w:hAnsi="Calibri" w:cs="Calibri"/>
                <w:i/>
                <w:sz w:val="22"/>
                <w:lang w:val="hr-HR"/>
              </w:rPr>
              <w:t>Da</w:t>
            </w:r>
          </w:p>
        </w:tc>
        <w:tc>
          <w:tcPr>
            <w:tcW w:w="819" w:type="dxa"/>
          </w:tcPr>
          <w:p w14:paraId="1E3540E1" w14:textId="77777777" w:rsidR="00E91522" w:rsidRPr="006D52F2" w:rsidRDefault="00857C1D">
            <w:pPr>
              <w:spacing w:after="0" w:line="259" w:lineRule="auto"/>
              <w:jc w:val="center"/>
              <w:rPr>
                <w:rFonts w:ascii="Calibri" w:eastAsia="Calibri" w:hAnsi="Calibri" w:cs="Calibri"/>
                <w:i/>
                <w:sz w:val="22"/>
                <w:lang w:val="hr-HR"/>
              </w:rPr>
            </w:pPr>
            <w:r>
              <w:rPr>
                <w:rFonts w:ascii="Calibri" w:eastAsia="Calibri" w:hAnsi="Calibri" w:cs="Calibri"/>
                <w:i/>
                <w:sz w:val="22"/>
                <w:lang w:val="hr-HR"/>
              </w:rPr>
              <w:t>Ne</w:t>
            </w:r>
          </w:p>
        </w:tc>
      </w:tr>
      <w:tr w:rsidR="00E91522" w:rsidRPr="00B02CB8" w14:paraId="4E5FF3F1" w14:textId="77777777">
        <w:tc>
          <w:tcPr>
            <w:tcW w:w="7596" w:type="dxa"/>
            <w:shd w:val="clear" w:color="auto" w:fill="auto"/>
          </w:tcPr>
          <w:p w14:paraId="29950F9E" w14:textId="77777777" w:rsidR="00E91522" w:rsidRPr="006D52F2" w:rsidRDefault="00857C1D">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b/>
                <w:color w:val="000000"/>
                <w:sz w:val="22"/>
                <w:lang w:val="hr-HR"/>
              </w:rPr>
            </w:pPr>
            <w:r w:rsidRPr="00857C1D">
              <w:rPr>
                <w:rFonts w:ascii="Calibri" w:eastAsia="Calibri" w:hAnsi="Calibri" w:cs="Calibri"/>
                <w:color w:val="000000"/>
                <w:sz w:val="22"/>
                <w:lang w:val="hr-HR"/>
              </w:rPr>
              <w:t>Pristajem da se moji osobni podaci, uključujući minimalne podatke koji se mogu identificirati, kako je definirano u odjeljku 1.1., prijave i obrade u Registru EBMT te da se čuvaju na neodređeno vrijeme.</w:t>
            </w:r>
          </w:p>
        </w:tc>
        <w:tc>
          <w:tcPr>
            <w:tcW w:w="818" w:type="dxa"/>
            <w:shd w:val="clear" w:color="auto" w:fill="auto"/>
          </w:tcPr>
          <w:p w14:paraId="5684DBF7" w14:textId="77777777" w:rsidR="00E91522" w:rsidRPr="006D52F2" w:rsidRDefault="00DC16C7">
            <w:pPr>
              <w:spacing w:before="120" w:after="160" w:line="259" w:lineRule="auto"/>
              <w:rPr>
                <w:rFonts w:ascii="Calibri" w:eastAsia="Calibri" w:hAnsi="Calibri" w:cs="Calibri"/>
                <w:b/>
                <w:sz w:val="22"/>
                <w:lang w:val="hr-HR"/>
              </w:rPr>
            </w:pPr>
            <w:r w:rsidRPr="006D52F2">
              <w:rPr>
                <w:noProof/>
                <w:lang w:val="nl-NL" w:eastAsia="nl-NL"/>
              </w:rPr>
              <mc:AlternateContent>
                <mc:Choice Requires="wps">
                  <w:drawing>
                    <wp:anchor distT="0" distB="0" distL="0" distR="0" simplePos="0" relativeHeight="251658240" behindDoc="0" locked="0" layoutInCell="1" hidden="0" allowOverlap="1" wp14:anchorId="2235AAF0" wp14:editId="7FEB78A6">
                      <wp:simplePos x="0" y="0"/>
                      <wp:positionH relativeFrom="column">
                        <wp:posOffset>38100</wp:posOffset>
                      </wp:positionH>
                      <wp:positionV relativeFrom="paragraph">
                        <wp:posOffset>38100</wp:posOffset>
                      </wp:positionV>
                      <wp:extent cx="267335" cy="248285"/>
                      <wp:effectExtent l="0" t="0" r="0" b="0"/>
                      <wp:wrapNone/>
                      <wp:docPr id="26" name="Rectángulo 26"/>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54F30E12"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235AAF0" id="Rectángulo 26" o:spid="_x0000_s1026" style="position:absolute;margin-left:3pt;margin-top:3pt;width:21.05pt;height:19.5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" filled="f">
                      <v:stroke startarrowwidth="narrow" startarrowlength="short" endarrowwidth="narrow" endarrowlength="short" miterlimit="5243f"/>
                      <v:textbox inset="2.53958mm,2.53958mm,2.53958mm,2.53958mm">
                        <w:txbxContent>
                          <w:p w14:paraId="54F30E12" w14:textId="77777777" w:rsidR="00E91522" w:rsidRDefault="00E91522">
                            <w:pPr>
                              <w:spacing w:after="0" w:line="240" w:lineRule="auto"/>
                              <w:textDirection w:val="btLr"/>
                            </w:pPr>
                          </w:p>
                        </w:txbxContent>
                      </v:textbox>
                    </v:rect>
                  </w:pict>
                </mc:Fallback>
              </mc:AlternateContent>
            </w:r>
          </w:p>
        </w:tc>
        <w:tc>
          <w:tcPr>
            <w:tcW w:w="819" w:type="dxa"/>
          </w:tcPr>
          <w:p w14:paraId="41F77C14" w14:textId="77777777" w:rsidR="00E91522" w:rsidRPr="006D52F2" w:rsidRDefault="00DC16C7">
            <w:pPr>
              <w:spacing w:before="120" w:after="160" w:line="259" w:lineRule="auto"/>
              <w:rPr>
                <w:rFonts w:ascii="Calibri" w:eastAsia="Calibri" w:hAnsi="Calibri" w:cs="Calibri"/>
                <w:sz w:val="22"/>
                <w:lang w:val="hr-HR"/>
              </w:rPr>
            </w:pPr>
            <w:r w:rsidRPr="006D52F2">
              <w:rPr>
                <w:noProof/>
                <w:lang w:val="nl-NL" w:eastAsia="nl-NL"/>
              </w:rPr>
              <mc:AlternateContent>
                <mc:Choice Requires="wps">
                  <w:drawing>
                    <wp:anchor distT="0" distB="0" distL="0" distR="0" simplePos="0" relativeHeight="251659264" behindDoc="0" locked="0" layoutInCell="1" hidden="0" allowOverlap="1" wp14:anchorId="078072BE" wp14:editId="65BE8F01">
                      <wp:simplePos x="0" y="0"/>
                      <wp:positionH relativeFrom="column">
                        <wp:posOffset>31750</wp:posOffset>
                      </wp:positionH>
                      <wp:positionV relativeFrom="paragraph">
                        <wp:posOffset>38100</wp:posOffset>
                      </wp:positionV>
                      <wp:extent cx="267335" cy="248285"/>
                      <wp:effectExtent l="0" t="0" r="18415" b="18415"/>
                      <wp:wrapNone/>
                      <wp:docPr id="25" name="Rectángulo 25"/>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588C48AE"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78072BE" id="Rectángulo 25" o:spid="_x0000_s1027" style="position:absolute;margin-left:2.5pt;margin-top:3pt;width:21.05pt;height:19.5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" filled="f">
                      <v:stroke startarrowwidth="narrow" startarrowlength="short" endarrowwidth="narrow" endarrowlength="short" miterlimit="5243f"/>
                      <v:textbox inset="2.53958mm,2.53958mm,2.53958mm,2.53958mm">
                        <w:txbxContent>
                          <w:p w14:paraId="588C48AE" w14:textId="77777777" w:rsidR="00E91522" w:rsidRDefault="00E91522">
                            <w:pPr>
                              <w:spacing w:after="0" w:line="240" w:lineRule="auto"/>
                              <w:textDirection w:val="btLr"/>
                            </w:pPr>
                          </w:p>
                        </w:txbxContent>
                      </v:textbox>
                    </v:rect>
                  </w:pict>
                </mc:Fallback>
              </mc:AlternateContent>
            </w:r>
          </w:p>
        </w:tc>
      </w:tr>
      <w:tr w:rsidR="00E91522" w:rsidRPr="006D52F2" w14:paraId="0B12C9F5" w14:textId="77777777">
        <w:tc>
          <w:tcPr>
            <w:tcW w:w="7596" w:type="dxa"/>
            <w:shd w:val="clear" w:color="auto" w:fill="auto"/>
          </w:tcPr>
          <w:p w14:paraId="521E34E0" w14:textId="77777777" w:rsidR="00E91522" w:rsidRPr="006D52F2" w:rsidRDefault="00857C1D">
            <w:pPr>
              <w:pBdr>
                <w:top w:val="nil"/>
                <w:left w:val="nil"/>
                <w:bottom w:val="nil"/>
                <w:right w:val="nil"/>
                <w:between w:val="nil"/>
              </w:pBdr>
              <w:spacing w:before="120" w:after="160" w:line="259" w:lineRule="auto"/>
              <w:jc w:val="both"/>
              <w:rPr>
                <w:rFonts w:ascii="Calibri" w:eastAsia="Calibri" w:hAnsi="Calibri" w:cs="Calibri"/>
                <w:color w:val="000000"/>
                <w:sz w:val="22"/>
                <w:lang w:val="hr-HR"/>
              </w:rPr>
            </w:pPr>
            <w:r w:rsidRPr="00857C1D">
              <w:rPr>
                <w:rFonts w:ascii="Calibri" w:eastAsia="Calibri" w:hAnsi="Calibri" w:cs="Calibri"/>
                <w:color w:val="000000"/>
                <w:sz w:val="22"/>
                <w:lang w:val="hr-HR"/>
              </w:rPr>
              <w:t>Isto tako,</w:t>
            </w:r>
          </w:p>
        </w:tc>
        <w:tc>
          <w:tcPr>
            <w:tcW w:w="818" w:type="dxa"/>
            <w:shd w:val="clear" w:color="auto" w:fill="auto"/>
          </w:tcPr>
          <w:p w14:paraId="6BDF446C" w14:textId="77777777" w:rsidR="00E91522" w:rsidRPr="006D52F2" w:rsidRDefault="00E9152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hr-HR"/>
              </w:rPr>
            </w:pPr>
          </w:p>
        </w:tc>
        <w:tc>
          <w:tcPr>
            <w:tcW w:w="819" w:type="dxa"/>
          </w:tcPr>
          <w:p w14:paraId="6F50D546" w14:textId="77777777" w:rsidR="00E91522" w:rsidRPr="006D52F2" w:rsidRDefault="00E91522">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hr-HR"/>
              </w:rPr>
            </w:pPr>
          </w:p>
        </w:tc>
      </w:tr>
      <w:tr w:rsidR="00E91522" w:rsidRPr="006D52F2" w14:paraId="75791D0E" w14:textId="77777777">
        <w:tc>
          <w:tcPr>
            <w:tcW w:w="7596" w:type="dxa"/>
            <w:shd w:val="clear" w:color="auto" w:fill="auto"/>
          </w:tcPr>
          <w:p w14:paraId="6ADA624A" w14:textId="77777777" w:rsidR="00E91522" w:rsidRPr="006D52F2" w:rsidRDefault="00857C1D">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hr-HR"/>
              </w:rPr>
            </w:pPr>
            <w:bookmarkStart w:id="6" w:name="_heading=h.1t3h5sf" w:colFirst="0" w:colLast="0"/>
            <w:bookmarkEnd w:id="6"/>
            <w:r w:rsidRPr="00857C1D">
              <w:rPr>
                <w:rFonts w:ascii="Calibri" w:eastAsia="Calibri" w:hAnsi="Calibri" w:cs="Calibri"/>
                <w:color w:val="000000"/>
                <w:sz w:val="22"/>
                <w:lang w:val="hr-HR"/>
              </w:rPr>
              <w:t>Pristajem da se moji osobni podaci, uključujući minimalne podatke koji se mogu identificirati, u Registru EBMT razmijene sa zdravstvenim tijelima i istraživačima u znanstvenim ili kliničkim ustanovama, pod uvjetom da se primijeni odgovarajuća razina zaštite moje privatnosti ili da su uređene dovoljne ugovorne zaštitne mjere ako se ti podaci budu slali izvan Europskoga gospodarskog prostora.</w:t>
            </w:r>
          </w:p>
        </w:tc>
        <w:tc>
          <w:tcPr>
            <w:tcW w:w="818" w:type="dxa"/>
            <w:shd w:val="clear" w:color="auto" w:fill="auto"/>
          </w:tcPr>
          <w:p w14:paraId="56F9AA1E" w14:textId="77777777" w:rsidR="00E91522" w:rsidRPr="006D52F2"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hr-HR"/>
              </w:rPr>
            </w:pPr>
            <w:r w:rsidRPr="006D52F2">
              <w:rPr>
                <w:noProof/>
                <w:lang w:val="nl-NL" w:eastAsia="nl-NL"/>
              </w:rPr>
              <mc:AlternateContent>
                <mc:Choice Requires="wps">
                  <w:drawing>
                    <wp:anchor distT="0" distB="0" distL="0" distR="0" simplePos="0" relativeHeight="251660288" behindDoc="0" locked="0" layoutInCell="1" hidden="0" allowOverlap="1" wp14:anchorId="5A810B1A" wp14:editId="2393DA4F">
                      <wp:simplePos x="0" y="0"/>
                      <wp:positionH relativeFrom="column">
                        <wp:posOffset>38100</wp:posOffset>
                      </wp:positionH>
                      <wp:positionV relativeFrom="paragraph">
                        <wp:posOffset>38100</wp:posOffset>
                      </wp:positionV>
                      <wp:extent cx="267335" cy="248285"/>
                      <wp:effectExtent l="0" t="0" r="0" b="0"/>
                      <wp:wrapNone/>
                      <wp:docPr id="28" name="Rectángulo 28"/>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101D54D8"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A810B1A" id="Rectángulo 28" o:spid="_x0000_s1028" style="position:absolute;left:0;text-align:left;margin-left:3pt;margin-top:3pt;width:21.05pt;height:19.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" filled="f">
                      <v:stroke startarrowwidth="narrow" startarrowlength="short" endarrowwidth="narrow" endarrowlength="short" miterlimit="5243f"/>
                      <v:textbox inset="2.53958mm,2.53958mm,2.53958mm,2.53958mm">
                        <w:txbxContent>
                          <w:p w14:paraId="101D54D8" w14:textId="77777777" w:rsidR="00E91522" w:rsidRDefault="00E91522">
                            <w:pPr>
                              <w:spacing w:after="0" w:line="240" w:lineRule="auto"/>
                              <w:textDirection w:val="btLr"/>
                            </w:pPr>
                          </w:p>
                        </w:txbxContent>
                      </v:textbox>
                    </v:rect>
                  </w:pict>
                </mc:Fallback>
              </mc:AlternateContent>
            </w:r>
          </w:p>
        </w:tc>
        <w:tc>
          <w:tcPr>
            <w:tcW w:w="819" w:type="dxa"/>
          </w:tcPr>
          <w:p w14:paraId="430016D7" w14:textId="77777777" w:rsidR="00E91522" w:rsidRPr="006D52F2"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hr-HR"/>
              </w:rPr>
            </w:pPr>
            <w:bookmarkStart w:id="7" w:name="_heading=h.4d34og8" w:colFirst="0" w:colLast="0"/>
            <w:bookmarkEnd w:id="7"/>
            <w:r w:rsidRPr="006D52F2">
              <w:rPr>
                <w:noProof/>
                <w:lang w:val="nl-NL" w:eastAsia="nl-NL"/>
              </w:rPr>
              <mc:AlternateContent>
                <mc:Choice Requires="wps">
                  <w:drawing>
                    <wp:anchor distT="0" distB="0" distL="0" distR="0" simplePos="0" relativeHeight="251661312" behindDoc="0" locked="0" layoutInCell="1" hidden="0" allowOverlap="1" wp14:anchorId="7A2AD7D2" wp14:editId="58A68C4C">
                      <wp:simplePos x="0" y="0"/>
                      <wp:positionH relativeFrom="column">
                        <wp:posOffset>38100</wp:posOffset>
                      </wp:positionH>
                      <wp:positionV relativeFrom="paragraph">
                        <wp:posOffset>38100</wp:posOffset>
                      </wp:positionV>
                      <wp:extent cx="267335" cy="248285"/>
                      <wp:effectExtent l="0" t="0" r="18415" b="18415"/>
                      <wp:wrapNone/>
                      <wp:docPr id="27" name="Rectángulo 27"/>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267FE6CF"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A2AD7D2" id="Rectángulo 27" o:spid="_x0000_s1029" style="position:absolute;left:0;text-align:left;margin-left:3pt;margin-top:3pt;width:21.05pt;height:19.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rd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" filled="f">
                      <v:stroke startarrowwidth="narrow" startarrowlength="short" endarrowwidth="narrow" endarrowlength="short" miterlimit="5243f"/>
                      <v:textbox inset="2.53958mm,2.53958mm,2.53958mm,2.53958mm">
                        <w:txbxContent>
                          <w:p w14:paraId="267FE6CF" w14:textId="77777777" w:rsidR="00E91522" w:rsidRDefault="00E91522">
                            <w:pPr>
                              <w:spacing w:after="0" w:line="240" w:lineRule="auto"/>
                              <w:textDirection w:val="btLr"/>
                            </w:pPr>
                          </w:p>
                        </w:txbxContent>
                      </v:textbox>
                    </v:rect>
                  </w:pict>
                </mc:Fallback>
              </mc:AlternateContent>
            </w:r>
          </w:p>
        </w:tc>
      </w:tr>
      <w:tr w:rsidR="00E91522" w:rsidRPr="006D52F2" w14:paraId="5B0E54BB" w14:textId="77777777">
        <w:tc>
          <w:tcPr>
            <w:tcW w:w="7596" w:type="dxa"/>
            <w:shd w:val="clear" w:color="auto" w:fill="auto"/>
          </w:tcPr>
          <w:p w14:paraId="425C91F4" w14:textId="6619A4CE" w:rsidR="00E91522" w:rsidRPr="006D52F2" w:rsidRDefault="00857C1D">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hr-HR"/>
              </w:rPr>
            </w:pPr>
            <w:r w:rsidRPr="00857C1D">
              <w:rPr>
                <w:rFonts w:ascii="Calibri" w:eastAsia="Calibri" w:hAnsi="Calibri" w:cs="Calibri"/>
                <w:color w:val="000000"/>
                <w:sz w:val="22"/>
                <w:lang w:val="hr-HR"/>
              </w:rPr>
              <w:t>Pristajem da se moji pseudonimizirani podaci u Registru EBMT-a dijele sa zdravstvenim tijelima i tijelima za procjenu zdravstvenih tehnologija</w:t>
            </w:r>
            <w:r w:rsidR="00EA231A">
              <w:rPr>
                <w:rFonts w:ascii="Calibri" w:eastAsia="Calibri" w:hAnsi="Calibri" w:cs="Calibri"/>
                <w:color w:val="000000"/>
                <w:sz w:val="22"/>
                <w:lang w:val="hr-HR"/>
              </w:rPr>
              <w:t xml:space="preserve"> (HTA)</w:t>
            </w:r>
            <w:r w:rsidRPr="00857C1D">
              <w:rPr>
                <w:rFonts w:ascii="Calibri" w:eastAsia="Calibri" w:hAnsi="Calibri" w:cs="Calibri"/>
                <w:color w:val="000000"/>
                <w:sz w:val="22"/>
                <w:lang w:val="hr-HR"/>
              </w:rPr>
              <w:t xml:space="preserve"> / agencija za naknadu troškova liječenja, pod uvjetom da se primijeni odgovarajuća razina zaštite moje privatnosti ili da su uređene dovoljne ugovorne zaštitne mjere ako se ti podaci budu slali izvan Europskoga gospodarskog prostora.</w:t>
            </w:r>
          </w:p>
        </w:tc>
        <w:tc>
          <w:tcPr>
            <w:tcW w:w="818" w:type="dxa"/>
            <w:shd w:val="clear" w:color="auto" w:fill="auto"/>
          </w:tcPr>
          <w:p w14:paraId="74581ED2" w14:textId="77777777" w:rsidR="00E91522" w:rsidRPr="006D52F2"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hr-HR"/>
              </w:rPr>
            </w:pPr>
            <w:r w:rsidRPr="006D52F2">
              <w:rPr>
                <w:noProof/>
                <w:lang w:val="nl-NL" w:eastAsia="nl-NL"/>
              </w:rPr>
              <mc:AlternateContent>
                <mc:Choice Requires="wps">
                  <w:drawing>
                    <wp:anchor distT="0" distB="0" distL="0" distR="0" simplePos="0" relativeHeight="251662336" behindDoc="0" locked="0" layoutInCell="1" hidden="0" allowOverlap="1" wp14:anchorId="086126F0" wp14:editId="121F8B2C">
                      <wp:simplePos x="0" y="0"/>
                      <wp:positionH relativeFrom="column">
                        <wp:posOffset>38100</wp:posOffset>
                      </wp:positionH>
                      <wp:positionV relativeFrom="paragraph">
                        <wp:posOffset>38100</wp:posOffset>
                      </wp:positionV>
                      <wp:extent cx="267335" cy="248285"/>
                      <wp:effectExtent l="0" t="0" r="0" b="0"/>
                      <wp:wrapNone/>
                      <wp:docPr id="22" name="Rectángulo 22"/>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3DA57211"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6126F0" id="Rectángulo 22" o:spid="_x0000_s1030" style="position:absolute;left:0;text-align:left;margin-left:3pt;margin-top:3pt;width:21.05pt;height:19.5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" filled="f">
                      <v:stroke startarrowwidth="narrow" startarrowlength="short" endarrowwidth="narrow" endarrowlength="short" miterlimit="5243f"/>
                      <v:textbox inset="2.53958mm,2.53958mm,2.53958mm,2.53958mm">
                        <w:txbxContent>
                          <w:p w14:paraId="3DA57211" w14:textId="77777777" w:rsidR="00E91522" w:rsidRDefault="00E91522">
                            <w:pPr>
                              <w:spacing w:after="0" w:line="240" w:lineRule="auto"/>
                              <w:textDirection w:val="btLr"/>
                            </w:pPr>
                          </w:p>
                        </w:txbxContent>
                      </v:textbox>
                    </v:rect>
                  </w:pict>
                </mc:Fallback>
              </mc:AlternateContent>
            </w:r>
          </w:p>
        </w:tc>
        <w:tc>
          <w:tcPr>
            <w:tcW w:w="819" w:type="dxa"/>
          </w:tcPr>
          <w:p w14:paraId="73A34EAE" w14:textId="77777777" w:rsidR="00E91522" w:rsidRPr="006D52F2"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hr-HR"/>
              </w:rPr>
            </w:pPr>
            <w:r w:rsidRPr="006D52F2">
              <w:rPr>
                <w:noProof/>
                <w:lang w:val="nl-NL" w:eastAsia="nl-NL"/>
              </w:rPr>
              <mc:AlternateContent>
                <mc:Choice Requires="wps">
                  <w:drawing>
                    <wp:anchor distT="0" distB="0" distL="0" distR="0" simplePos="0" relativeHeight="251663360" behindDoc="0" locked="0" layoutInCell="1" hidden="0" allowOverlap="1" wp14:anchorId="5F2AE37C" wp14:editId="0B65F759">
                      <wp:simplePos x="0" y="0"/>
                      <wp:positionH relativeFrom="column">
                        <wp:posOffset>31750</wp:posOffset>
                      </wp:positionH>
                      <wp:positionV relativeFrom="paragraph">
                        <wp:posOffset>38100</wp:posOffset>
                      </wp:positionV>
                      <wp:extent cx="267335" cy="248285"/>
                      <wp:effectExtent l="0" t="0" r="18415" b="18415"/>
                      <wp:wrapNone/>
                      <wp:docPr id="21" name="Rectángulo 21"/>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4F9860A1"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2AE37C" id="Rectángulo 21" o:spid="_x0000_s1031" style="position:absolute;left:0;text-align:left;margin-left:2.5pt;margin-top:3pt;width:21.05pt;height:19.5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" filled="f">
                      <v:stroke startarrowwidth="narrow" startarrowlength="short" endarrowwidth="narrow" endarrowlength="short" miterlimit="5243f"/>
                      <v:textbox inset="2.53958mm,2.53958mm,2.53958mm,2.53958mm">
                        <w:txbxContent>
                          <w:p w14:paraId="4F9860A1" w14:textId="77777777" w:rsidR="00E91522" w:rsidRDefault="00E91522">
                            <w:pPr>
                              <w:spacing w:after="0" w:line="240" w:lineRule="auto"/>
                              <w:textDirection w:val="btLr"/>
                            </w:pPr>
                          </w:p>
                        </w:txbxContent>
                      </v:textbox>
                    </v:rect>
                  </w:pict>
                </mc:Fallback>
              </mc:AlternateContent>
            </w:r>
          </w:p>
        </w:tc>
      </w:tr>
      <w:tr w:rsidR="00E91522" w:rsidRPr="006D52F2" w14:paraId="4C14D6B3" w14:textId="77777777">
        <w:tc>
          <w:tcPr>
            <w:tcW w:w="7596" w:type="dxa"/>
            <w:shd w:val="clear" w:color="auto" w:fill="auto"/>
          </w:tcPr>
          <w:p w14:paraId="4FD57CF3" w14:textId="77777777" w:rsidR="00E91522" w:rsidRPr="006D52F2" w:rsidRDefault="00857C1D">
            <w:pPr>
              <w:numPr>
                <w:ilvl w:val="0"/>
                <w:numId w:val="1"/>
              </w:numPr>
              <w:pBdr>
                <w:top w:val="nil"/>
                <w:left w:val="nil"/>
                <w:bottom w:val="nil"/>
                <w:right w:val="nil"/>
                <w:between w:val="nil"/>
              </w:pBdr>
              <w:spacing w:before="120" w:after="160" w:line="259" w:lineRule="auto"/>
              <w:ind w:left="426"/>
              <w:jc w:val="both"/>
              <w:rPr>
                <w:rFonts w:ascii="Calibri" w:eastAsia="Calibri" w:hAnsi="Calibri" w:cs="Calibri"/>
                <w:color w:val="000000"/>
                <w:sz w:val="22"/>
                <w:lang w:val="hr-HR"/>
              </w:rPr>
            </w:pPr>
            <w:r w:rsidRPr="00857C1D">
              <w:rPr>
                <w:rFonts w:ascii="Calibri" w:eastAsia="Calibri" w:hAnsi="Calibri" w:cs="Calibri"/>
                <w:color w:val="000000"/>
                <w:sz w:val="22"/>
                <w:lang w:val="hr-HR"/>
              </w:rPr>
              <w:t>Dajem pristanak nadzornicima i revizorima iz EBMT-a i regulatornih tijela za pregled mojega zdravstvenog kartona u skladu s mjerodavnim zakonima i uz potpunu povjerljivost podataka.</w:t>
            </w:r>
          </w:p>
          <w:p w14:paraId="4C274926" w14:textId="77777777" w:rsidR="00E91522" w:rsidRPr="006D52F2" w:rsidRDefault="00E91522">
            <w:pPr>
              <w:spacing w:before="120" w:after="160" w:line="259" w:lineRule="auto"/>
              <w:jc w:val="both"/>
              <w:rPr>
                <w:rFonts w:ascii="Calibri" w:eastAsia="Calibri" w:hAnsi="Calibri" w:cs="Calibri"/>
                <w:sz w:val="22"/>
                <w:lang w:val="hr-HR"/>
              </w:rPr>
            </w:pPr>
          </w:p>
          <w:p w14:paraId="1A2E0C9A" w14:textId="77777777" w:rsidR="00E91522" w:rsidRPr="006D52F2" w:rsidRDefault="00E91522">
            <w:pPr>
              <w:spacing w:before="120" w:after="160" w:line="259" w:lineRule="auto"/>
              <w:jc w:val="both"/>
              <w:rPr>
                <w:rFonts w:ascii="Calibri" w:eastAsia="Calibri" w:hAnsi="Calibri" w:cs="Calibri"/>
                <w:sz w:val="22"/>
                <w:lang w:val="hr-HR"/>
              </w:rPr>
            </w:pPr>
          </w:p>
          <w:p w14:paraId="73A62298" w14:textId="77777777" w:rsidR="00E91522" w:rsidRPr="006D52F2" w:rsidRDefault="00E91522">
            <w:pPr>
              <w:spacing w:before="120" w:after="160" w:line="259" w:lineRule="auto"/>
              <w:jc w:val="both"/>
              <w:rPr>
                <w:rFonts w:ascii="Calibri" w:eastAsia="Calibri" w:hAnsi="Calibri" w:cs="Calibri"/>
                <w:sz w:val="22"/>
                <w:lang w:val="hr-HR"/>
              </w:rPr>
            </w:pPr>
          </w:p>
          <w:p w14:paraId="478A1954" w14:textId="77777777" w:rsidR="00E91522" w:rsidRPr="006D52F2" w:rsidRDefault="00E91522">
            <w:pPr>
              <w:spacing w:before="120" w:after="160" w:line="259" w:lineRule="auto"/>
              <w:jc w:val="both"/>
              <w:rPr>
                <w:rFonts w:ascii="Calibri" w:eastAsia="Calibri" w:hAnsi="Calibri" w:cs="Calibri"/>
                <w:sz w:val="22"/>
                <w:lang w:val="hr-HR"/>
              </w:rPr>
            </w:pPr>
          </w:p>
        </w:tc>
        <w:tc>
          <w:tcPr>
            <w:tcW w:w="818" w:type="dxa"/>
            <w:shd w:val="clear" w:color="auto" w:fill="auto"/>
          </w:tcPr>
          <w:p w14:paraId="17FA8BF3" w14:textId="77777777" w:rsidR="00E91522" w:rsidRPr="006D52F2"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hr-HR"/>
              </w:rPr>
            </w:pPr>
            <w:r w:rsidRPr="006D52F2">
              <w:rPr>
                <w:noProof/>
                <w:lang w:val="nl-NL" w:eastAsia="nl-NL"/>
              </w:rPr>
              <mc:AlternateContent>
                <mc:Choice Requires="wps">
                  <w:drawing>
                    <wp:anchor distT="0" distB="0" distL="0" distR="0" simplePos="0" relativeHeight="251664384" behindDoc="0" locked="0" layoutInCell="1" hidden="0" allowOverlap="1" wp14:anchorId="61CEC901" wp14:editId="550203A1">
                      <wp:simplePos x="0" y="0"/>
                      <wp:positionH relativeFrom="column">
                        <wp:posOffset>38100</wp:posOffset>
                      </wp:positionH>
                      <wp:positionV relativeFrom="paragraph">
                        <wp:posOffset>38100</wp:posOffset>
                      </wp:positionV>
                      <wp:extent cx="267335" cy="248285"/>
                      <wp:effectExtent l="0" t="0" r="0" b="0"/>
                      <wp:wrapNone/>
                      <wp:docPr id="24" name="Rectángulo 24"/>
                      <wp:cNvGraphicFramePr/>
                      <a:graphic xmlns:a="http://schemas.openxmlformats.org/drawingml/2006/main">
                        <a:graphicData uri="http://schemas.microsoft.com/office/word/2010/wordprocessingShape">
                          <wps:wsp>
                            <wps:cNvSpPr/>
                            <wps:spPr>
                              <a:xfrm>
                                <a:off x="5222160" y="3665700"/>
                                <a:ext cx="247680" cy="228600"/>
                              </a:xfrm>
                              <a:prstGeom prst="rect">
                                <a:avLst/>
                              </a:prstGeom>
                              <a:noFill/>
                              <a:ln w="9525" cap="flat" cmpd="sng">
                                <a:solidFill>
                                  <a:srgbClr val="000000"/>
                                </a:solidFill>
                                <a:prstDash val="solid"/>
                                <a:miter lim="8000"/>
                                <a:headEnd type="none" w="sm" len="sm"/>
                                <a:tailEnd type="none" w="sm" len="sm"/>
                              </a:ln>
                            </wps:spPr>
                            <wps:txbx>
                              <w:txbxContent>
                                <w:p w14:paraId="12F690E1"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CEC901" id="Rectángulo 24" o:spid="_x0000_s1032" style="position:absolute;left:0;text-align:left;margin-left:3pt;margin-top:3pt;width:21.05pt;height:19.5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" filled="f">
                      <v:stroke startarrowwidth="narrow" startarrowlength="short" endarrowwidth="narrow" endarrowlength="short" miterlimit="5243f"/>
                      <v:textbox inset="2.53958mm,2.53958mm,2.53958mm,2.53958mm">
                        <w:txbxContent>
                          <w:p w14:paraId="12F690E1" w14:textId="77777777" w:rsidR="00E91522" w:rsidRDefault="00E91522">
                            <w:pPr>
                              <w:spacing w:after="0" w:line="240" w:lineRule="auto"/>
                              <w:textDirection w:val="btLr"/>
                            </w:pPr>
                          </w:p>
                        </w:txbxContent>
                      </v:textbox>
                    </v:rect>
                  </w:pict>
                </mc:Fallback>
              </mc:AlternateContent>
            </w:r>
          </w:p>
        </w:tc>
        <w:tc>
          <w:tcPr>
            <w:tcW w:w="819" w:type="dxa"/>
          </w:tcPr>
          <w:p w14:paraId="01D7BA5B" w14:textId="77777777" w:rsidR="00E91522" w:rsidRPr="006D52F2" w:rsidRDefault="00DC16C7">
            <w:pPr>
              <w:pBdr>
                <w:top w:val="nil"/>
                <w:left w:val="nil"/>
                <w:bottom w:val="nil"/>
                <w:right w:val="nil"/>
                <w:between w:val="nil"/>
              </w:pBdr>
              <w:spacing w:before="120" w:after="160" w:line="259" w:lineRule="auto"/>
              <w:ind w:left="66"/>
              <w:jc w:val="both"/>
              <w:rPr>
                <w:rFonts w:ascii="Calibri" w:eastAsia="Calibri" w:hAnsi="Calibri" w:cs="Calibri"/>
                <w:color w:val="000000"/>
                <w:sz w:val="22"/>
                <w:lang w:val="hr-HR"/>
              </w:rPr>
            </w:pPr>
            <w:r w:rsidRPr="006D52F2">
              <w:rPr>
                <w:noProof/>
                <w:lang w:val="nl-NL" w:eastAsia="nl-NL"/>
              </w:rPr>
              <mc:AlternateContent>
                <mc:Choice Requires="wps">
                  <w:drawing>
                    <wp:anchor distT="0" distB="0" distL="0" distR="0" simplePos="0" relativeHeight="251665408" behindDoc="0" locked="0" layoutInCell="1" hidden="0" allowOverlap="1" wp14:anchorId="49521047" wp14:editId="6C4756FF">
                      <wp:simplePos x="0" y="0"/>
                      <wp:positionH relativeFrom="column">
                        <wp:posOffset>31750</wp:posOffset>
                      </wp:positionH>
                      <wp:positionV relativeFrom="paragraph">
                        <wp:posOffset>38100</wp:posOffset>
                      </wp:positionV>
                      <wp:extent cx="267335" cy="248285"/>
                      <wp:effectExtent l="0" t="0" r="18415" b="18415"/>
                      <wp:wrapNone/>
                      <wp:docPr id="23" name="Rectángulo 23"/>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3C30ADD7" w14:textId="77777777" w:rsidR="00E91522" w:rsidRDefault="00E9152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9521047" id="Rectángulo 23" o:spid="_x0000_s1033" style="position:absolute;left:0;text-align:left;margin-left:2.5pt;margin-top:3pt;width:21.05pt;height:19.5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Ov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" filled="f">
                      <v:stroke startarrowwidth="narrow" startarrowlength="short" endarrowwidth="narrow" endarrowlength="short" miterlimit="5243f"/>
                      <v:textbox inset="2.53958mm,2.53958mm,2.53958mm,2.53958mm">
                        <w:txbxContent>
                          <w:p w14:paraId="3C30ADD7" w14:textId="77777777" w:rsidR="00E91522" w:rsidRDefault="00E91522">
                            <w:pPr>
                              <w:spacing w:after="0" w:line="240" w:lineRule="auto"/>
                              <w:textDirection w:val="btLr"/>
                            </w:pPr>
                          </w:p>
                        </w:txbxContent>
                      </v:textbox>
                    </v:rect>
                  </w:pict>
                </mc:Fallback>
              </mc:AlternateContent>
            </w:r>
          </w:p>
        </w:tc>
      </w:tr>
    </w:tbl>
    <w:p w14:paraId="567D8039" w14:textId="77777777" w:rsidR="00E91522" w:rsidRPr="006D52F2" w:rsidRDefault="00E91522">
      <w:pPr>
        <w:spacing w:before="120" w:after="160" w:line="259" w:lineRule="auto"/>
        <w:jc w:val="both"/>
        <w:rPr>
          <w:rFonts w:ascii="Calibri" w:eastAsia="Calibri" w:hAnsi="Calibri" w:cs="Calibri"/>
          <w:sz w:val="22"/>
          <w:lang w:val="hr-HR"/>
        </w:rPr>
      </w:pPr>
    </w:p>
    <w:p w14:paraId="27ACEA78" w14:textId="77777777" w:rsidR="00E91522" w:rsidRPr="006D52F2" w:rsidRDefault="00DC16C7">
      <w:pPr>
        <w:spacing w:after="0" w:line="240" w:lineRule="auto"/>
        <w:rPr>
          <w:rFonts w:ascii="Calibri" w:eastAsia="Calibri" w:hAnsi="Calibri" w:cs="Calibri"/>
          <w:sz w:val="22"/>
          <w:lang w:val="hr-HR"/>
        </w:rPr>
      </w:pPr>
      <w:r w:rsidRPr="006D52F2">
        <w:rPr>
          <w:lang w:val="hr-HR"/>
        </w:rPr>
        <w:br w:type="page"/>
      </w:r>
    </w:p>
    <w:p w14:paraId="2FABB651" w14:textId="77777777" w:rsidR="00E91522" w:rsidRPr="006D52F2" w:rsidRDefault="00857C1D">
      <w:pPr>
        <w:spacing w:before="120" w:after="160" w:line="259" w:lineRule="auto"/>
        <w:jc w:val="both"/>
        <w:rPr>
          <w:rFonts w:ascii="Calibri" w:eastAsia="Calibri" w:hAnsi="Calibri" w:cs="Calibri"/>
          <w:sz w:val="22"/>
          <w:lang w:val="hr-HR"/>
        </w:rPr>
      </w:pPr>
      <w:r w:rsidRPr="00857C1D">
        <w:rPr>
          <w:rFonts w:ascii="Calibri" w:eastAsia="Calibri" w:hAnsi="Calibri" w:cs="Calibri"/>
          <w:sz w:val="22"/>
          <w:lang w:val="hr-HR"/>
        </w:rPr>
        <w:lastRenderedPageBreak/>
        <w:t>Ime donora / Ime donorovog zakonskog zastupnik</w:t>
      </w:r>
      <w:r>
        <w:rPr>
          <w:rFonts w:ascii="Calibri" w:eastAsia="Calibri" w:hAnsi="Calibri" w:cs="Calibri"/>
          <w:sz w:val="22"/>
          <w:lang w:val="hr-HR"/>
        </w:rPr>
        <w:t>a</w:t>
      </w:r>
      <w:r w:rsidR="00DC16C7" w:rsidRPr="006D52F2">
        <w:rPr>
          <w:rFonts w:ascii="Calibri" w:eastAsia="Calibri" w:hAnsi="Calibri" w:cs="Calibri"/>
          <w:sz w:val="22"/>
          <w:lang w:val="hr-HR"/>
        </w:rPr>
        <w:t>:</w:t>
      </w:r>
    </w:p>
    <w:p w14:paraId="697E0828" w14:textId="77777777" w:rsidR="00E91522" w:rsidRPr="006D52F2" w:rsidRDefault="00DC16C7">
      <w:pPr>
        <w:spacing w:before="120" w:after="160" w:line="259" w:lineRule="auto"/>
        <w:jc w:val="both"/>
        <w:rPr>
          <w:rFonts w:ascii="Calibri" w:eastAsia="Calibri" w:hAnsi="Calibri" w:cs="Calibri"/>
          <w:sz w:val="22"/>
          <w:lang w:val="hr-HR"/>
        </w:rPr>
      </w:pPr>
      <w:r w:rsidRPr="006D52F2">
        <w:rPr>
          <w:rFonts w:ascii="Calibri" w:eastAsia="Calibri" w:hAnsi="Calibri" w:cs="Calibri"/>
          <w:sz w:val="22"/>
          <w:lang w:val="hr-HR"/>
        </w:rPr>
        <w:t xml:space="preserve"> </w:t>
      </w:r>
      <w:r w:rsidRPr="006D52F2">
        <w:rPr>
          <w:rFonts w:ascii="Calibri" w:eastAsia="Calibri" w:hAnsi="Calibri" w:cs="Calibri"/>
          <w:sz w:val="22"/>
          <w:lang w:val="hr-HR"/>
        </w:rPr>
        <w:br/>
        <w:t>______________________________________</w:t>
      </w:r>
    </w:p>
    <w:p w14:paraId="230BD25B" w14:textId="77777777" w:rsidR="00E91522" w:rsidRPr="006D52F2" w:rsidRDefault="00E91522">
      <w:pPr>
        <w:spacing w:before="120" w:after="0" w:line="259" w:lineRule="auto"/>
        <w:jc w:val="both"/>
        <w:rPr>
          <w:rFonts w:ascii="Calibri" w:eastAsia="Calibri" w:hAnsi="Calibri" w:cs="Calibri"/>
          <w:sz w:val="22"/>
          <w:lang w:val="hr-HR"/>
        </w:rPr>
      </w:pPr>
    </w:p>
    <w:p w14:paraId="1791AF26" w14:textId="77777777" w:rsidR="00E91522" w:rsidRPr="006D52F2" w:rsidRDefault="00857C1D">
      <w:pPr>
        <w:spacing w:before="120" w:after="160" w:line="259" w:lineRule="auto"/>
        <w:jc w:val="both"/>
        <w:rPr>
          <w:rFonts w:ascii="Calibri" w:eastAsia="Calibri" w:hAnsi="Calibri" w:cs="Calibri"/>
          <w:sz w:val="22"/>
          <w:lang w:val="hr-HR"/>
        </w:rPr>
      </w:pPr>
      <w:r>
        <w:rPr>
          <w:rFonts w:ascii="Calibri" w:eastAsia="Calibri" w:hAnsi="Calibri" w:cs="Calibri"/>
          <w:sz w:val="22"/>
          <w:lang w:val="hr-HR"/>
        </w:rPr>
        <w:t>Potpis</w:t>
      </w:r>
      <w:r w:rsidR="00DC16C7" w:rsidRPr="006D52F2">
        <w:rPr>
          <w:rFonts w:ascii="Calibri" w:eastAsia="Calibri" w:hAnsi="Calibri" w:cs="Calibri"/>
          <w:sz w:val="22"/>
          <w:lang w:val="hr-HR"/>
        </w:rPr>
        <w:t>: ____________________________</w:t>
      </w:r>
      <w:r w:rsidR="00DC16C7" w:rsidRPr="006D52F2">
        <w:rPr>
          <w:rFonts w:ascii="Calibri" w:eastAsia="Calibri" w:hAnsi="Calibri" w:cs="Calibri"/>
          <w:sz w:val="22"/>
          <w:lang w:val="hr-HR"/>
        </w:rPr>
        <w:tab/>
        <w:t>Dat</w:t>
      </w:r>
      <w:r>
        <w:rPr>
          <w:rFonts w:ascii="Calibri" w:eastAsia="Calibri" w:hAnsi="Calibri" w:cs="Calibri"/>
          <w:sz w:val="22"/>
          <w:lang w:val="hr-HR"/>
        </w:rPr>
        <w:t>um</w:t>
      </w:r>
      <w:r w:rsidR="00DC16C7" w:rsidRPr="006D52F2">
        <w:rPr>
          <w:rFonts w:ascii="Calibri" w:eastAsia="Calibri" w:hAnsi="Calibri" w:cs="Calibri"/>
          <w:sz w:val="22"/>
          <w:lang w:val="hr-HR"/>
        </w:rPr>
        <w:t>: ___ / ___ / ______</w:t>
      </w:r>
    </w:p>
    <w:p w14:paraId="4AF90039" w14:textId="77777777" w:rsidR="00E91522" w:rsidRPr="006D52F2" w:rsidRDefault="00E91522">
      <w:pPr>
        <w:spacing w:before="120" w:after="0" w:line="259" w:lineRule="auto"/>
        <w:jc w:val="both"/>
        <w:rPr>
          <w:rFonts w:ascii="Calibri" w:eastAsia="Calibri" w:hAnsi="Calibri" w:cs="Calibri"/>
          <w:sz w:val="22"/>
          <w:lang w:val="hr-HR"/>
        </w:rPr>
      </w:pPr>
    </w:p>
    <w:p w14:paraId="4D8A661E" w14:textId="77777777" w:rsidR="00E91522" w:rsidRPr="006D52F2" w:rsidRDefault="00857C1D">
      <w:pPr>
        <w:spacing w:before="120" w:after="160" w:line="259" w:lineRule="auto"/>
        <w:jc w:val="both"/>
        <w:rPr>
          <w:rFonts w:ascii="Calibri" w:eastAsia="Calibri" w:hAnsi="Calibri" w:cs="Calibri"/>
          <w:sz w:val="22"/>
          <w:lang w:val="hr-HR"/>
        </w:rPr>
      </w:pPr>
      <w:r w:rsidRPr="00857C1D">
        <w:rPr>
          <w:rFonts w:ascii="Calibri" w:eastAsia="Calibri" w:hAnsi="Calibri" w:cs="Calibri"/>
          <w:sz w:val="22"/>
          <w:lang w:val="hr-HR"/>
        </w:rPr>
        <w:t>Ime svjedoka (ako je primjenjivo)</w:t>
      </w:r>
      <w:r>
        <w:rPr>
          <w:rFonts w:ascii="Calibri" w:eastAsia="Calibri" w:hAnsi="Calibri" w:cs="Calibri"/>
          <w:sz w:val="22"/>
          <w:lang w:val="hr-HR"/>
        </w:rPr>
        <w:t xml:space="preserve">: </w:t>
      </w:r>
      <w:r w:rsidR="00DC16C7" w:rsidRPr="006D52F2">
        <w:rPr>
          <w:rFonts w:ascii="Calibri" w:eastAsia="Calibri" w:hAnsi="Calibri" w:cs="Calibri"/>
          <w:sz w:val="22"/>
          <w:lang w:val="hr-HR"/>
        </w:rPr>
        <w:t>______________________________________</w:t>
      </w:r>
    </w:p>
    <w:p w14:paraId="517C7DD1" w14:textId="77777777" w:rsidR="00E91522" w:rsidRPr="006D52F2" w:rsidRDefault="00E91522">
      <w:pPr>
        <w:spacing w:before="120" w:after="0" w:line="259" w:lineRule="auto"/>
        <w:jc w:val="both"/>
        <w:rPr>
          <w:rFonts w:ascii="Calibri" w:eastAsia="Calibri" w:hAnsi="Calibri" w:cs="Calibri"/>
          <w:sz w:val="22"/>
          <w:lang w:val="hr-HR"/>
        </w:rPr>
      </w:pPr>
    </w:p>
    <w:p w14:paraId="2FF38A80" w14:textId="77777777" w:rsidR="00E91522" w:rsidRPr="006D52F2" w:rsidRDefault="00857C1D">
      <w:pPr>
        <w:spacing w:before="120" w:after="160" w:line="259" w:lineRule="auto"/>
        <w:jc w:val="both"/>
        <w:rPr>
          <w:rFonts w:ascii="Calibri" w:eastAsia="Calibri" w:hAnsi="Calibri" w:cs="Calibri"/>
          <w:sz w:val="22"/>
          <w:lang w:val="hr-HR"/>
        </w:rPr>
      </w:pPr>
      <w:r>
        <w:rPr>
          <w:rFonts w:ascii="Calibri" w:eastAsia="Calibri" w:hAnsi="Calibri" w:cs="Calibri"/>
          <w:sz w:val="22"/>
          <w:lang w:val="hr-HR"/>
        </w:rPr>
        <w:t>Potpis</w:t>
      </w:r>
      <w:r w:rsidR="00DC16C7" w:rsidRPr="006D52F2">
        <w:rPr>
          <w:rFonts w:ascii="Calibri" w:eastAsia="Calibri" w:hAnsi="Calibri" w:cs="Calibri"/>
          <w:sz w:val="22"/>
          <w:lang w:val="hr-HR"/>
        </w:rPr>
        <w:t>: ____________________________</w:t>
      </w:r>
      <w:r w:rsidR="00DC16C7" w:rsidRPr="006D52F2">
        <w:rPr>
          <w:rFonts w:ascii="Calibri" w:eastAsia="Calibri" w:hAnsi="Calibri" w:cs="Calibri"/>
          <w:sz w:val="22"/>
          <w:lang w:val="hr-HR"/>
        </w:rPr>
        <w:tab/>
      </w:r>
      <w:r w:rsidRPr="006D52F2">
        <w:rPr>
          <w:rFonts w:ascii="Calibri" w:eastAsia="Calibri" w:hAnsi="Calibri" w:cs="Calibri"/>
          <w:sz w:val="22"/>
          <w:lang w:val="hr-HR"/>
        </w:rPr>
        <w:t>Dat</w:t>
      </w:r>
      <w:r>
        <w:rPr>
          <w:rFonts w:ascii="Calibri" w:eastAsia="Calibri" w:hAnsi="Calibri" w:cs="Calibri"/>
          <w:sz w:val="22"/>
          <w:lang w:val="hr-HR"/>
        </w:rPr>
        <w:t>um</w:t>
      </w:r>
      <w:r w:rsidR="00DC16C7" w:rsidRPr="006D52F2">
        <w:rPr>
          <w:rFonts w:ascii="Calibri" w:eastAsia="Calibri" w:hAnsi="Calibri" w:cs="Calibri"/>
          <w:sz w:val="22"/>
          <w:lang w:val="hr-HR"/>
        </w:rPr>
        <w:t>: ___ / ___ / ______</w:t>
      </w:r>
    </w:p>
    <w:p w14:paraId="2D152698" w14:textId="77777777" w:rsidR="00E91522" w:rsidRPr="006D52F2" w:rsidRDefault="00E91522">
      <w:pPr>
        <w:spacing w:before="120" w:after="160" w:line="259" w:lineRule="auto"/>
        <w:jc w:val="both"/>
        <w:rPr>
          <w:rFonts w:ascii="Calibri" w:eastAsia="Calibri" w:hAnsi="Calibri" w:cs="Calibri"/>
          <w:sz w:val="22"/>
          <w:lang w:val="hr-HR"/>
        </w:rPr>
      </w:pPr>
    </w:p>
    <w:p w14:paraId="1F7663BF" w14:textId="77777777" w:rsidR="00E91522" w:rsidRPr="001A156C" w:rsidRDefault="00857C1D">
      <w:pPr>
        <w:spacing w:before="120" w:after="160" w:line="259" w:lineRule="auto"/>
        <w:jc w:val="both"/>
        <w:rPr>
          <w:rFonts w:ascii="Calibri" w:eastAsia="Calibri" w:hAnsi="Calibri" w:cs="Calibri"/>
          <w:sz w:val="22"/>
          <w:lang w:val="hr-HR"/>
        </w:rPr>
      </w:pPr>
      <w:r w:rsidRPr="00857C1D">
        <w:rPr>
          <w:rFonts w:ascii="Calibri" w:eastAsia="Calibri" w:hAnsi="Calibri" w:cs="Calibri"/>
          <w:sz w:val="22"/>
          <w:lang w:val="hr-HR"/>
        </w:rPr>
        <w:t>Ako u razdoblju u kojem se podaci čuvaju u Registru, postanu dostupni podaci koji mogu utjecati na pristanak donora, na vrijeme će o tome obavijestiti donora.</w:t>
      </w:r>
    </w:p>
    <w:p w14:paraId="1BDD57A7" w14:textId="77777777" w:rsidR="00E91522" w:rsidRPr="006D52F2" w:rsidRDefault="00E91522">
      <w:pPr>
        <w:spacing w:before="120" w:after="160" w:line="259" w:lineRule="auto"/>
        <w:jc w:val="both"/>
        <w:rPr>
          <w:rFonts w:ascii="Calibri" w:eastAsia="Calibri" w:hAnsi="Calibri" w:cs="Calibri"/>
          <w:sz w:val="22"/>
          <w:lang w:val="hr-HR"/>
        </w:rPr>
      </w:pPr>
    </w:p>
    <w:p w14:paraId="15785D2A" w14:textId="77777777" w:rsidR="00E91522" w:rsidRPr="006D52F2" w:rsidRDefault="00857C1D">
      <w:pPr>
        <w:spacing w:before="120" w:after="160" w:line="259" w:lineRule="auto"/>
        <w:jc w:val="both"/>
        <w:rPr>
          <w:rFonts w:ascii="Calibri" w:eastAsia="Calibri" w:hAnsi="Calibri" w:cs="Calibri"/>
          <w:sz w:val="22"/>
          <w:lang w:val="hr-HR"/>
        </w:rPr>
      </w:pPr>
      <w:r w:rsidRPr="00857C1D">
        <w:rPr>
          <w:rFonts w:ascii="Calibri" w:eastAsia="Calibri" w:hAnsi="Calibri" w:cs="Calibri"/>
          <w:sz w:val="22"/>
          <w:lang w:val="hr-HR"/>
        </w:rPr>
        <w:t>Ime predstavnika bolnice</w:t>
      </w:r>
      <w:r w:rsidR="00DC16C7" w:rsidRPr="006D52F2">
        <w:rPr>
          <w:rFonts w:ascii="Calibri" w:eastAsia="Calibri" w:hAnsi="Calibri" w:cs="Calibri"/>
          <w:sz w:val="22"/>
          <w:lang w:val="hr-HR"/>
        </w:rPr>
        <w:t>: _______________________________</w:t>
      </w:r>
    </w:p>
    <w:p w14:paraId="459AD046" w14:textId="77777777" w:rsidR="00E91522" w:rsidRPr="006D52F2" w:rsidRDefault="00DC16C7">
      <w:pPr>
        <w:spacing w:before="120" w:after="160" w:line="259" w:lineRule="auto"/>
        <w:jc w:val="both"/>
        <w:rPr>
          <w:rFonts w:ascii="Calibri" w:eastAsia="Calibri" w:hAnsi="Calibri" w:cs="Calibri"/>
          <w:sz w:val="22"/>
          <w:lang w:val="hr-HR"/>
        </w:rPr>
      </w:pPr>
      <w:r w:rsidRPr="006D52F2">
        <w:rPr>
          <w:rFonts w:ascii="Calibri" w:eastAsia="Calibri" w:hAnsi="Calibri" w:cs="Calibri"/>
          <w:sz w:val="22"/>
          <w:lang w:val="hr-HR"/>
        </w:rPr>
        <w:br/>
      </w:r>
      <w:r w:rsidR="00857C1D">
        <w:rPr>
          <w:rFonts w:ascii="Calibri" w:eastAsia="Calibri" w:hAnsi="Calibri" w:cs="Calibri"/>
          <w:sz w:val="22"/>
          <w:lang w:val="hr-HR"/>
        </w:rPr>
        <w:t>Potpis</w:t>
      </w:r>
      <w:r w:rsidRPr="006D52F2">
        <w:rPr>
          <w:rFonts w:ascii="Calibri" w:eastAsia="Calibri" w:hAnsi="Calibri" w:cs="Calibri"/>
          <w:sz w:val="22"/>
          <w:lang w:val="hr-HR"/>
        </w:rPr>
        <w:t>: ____________________________</w:t>
      </w:r>
      <w:r w:rsidRPr="006D52F2">
        <w:rPr>
          <w:rFonts w:ascii="Calibri" w:eastAsia="Calibri" w:hAnsi="Calibri" w:cs="Calibri"/>
          <w:sz w:val="22"/>
          <w:lang w:val="hr-HR"/>
        </w:rPr>
        <w:tab/>
        <w:t xml:space="preserve"> Dat</w:t>
      </w:r>
      <w:r w:rsidR="00857C1D">
        <w:rPr>
          <w:rFonts w:ascii="Calibri" w:eastAsia="Calibri" w:hAnsi="Calibri" w:cs="Calibri"/>
          <w:sz w:val="22"/>
          <w:lang w:val="hr-HR"/>
        </w:rPr>
        <w:t>um</w:t>
      </w:r>
      <w:r w:rsidRPr="006D52F2">
        <w:rPr>
          <w:rFonts w:ascii="Calibri" w:eastAsia="Calibri" w:hAnsi="Calibri" w:cs="Calibri"/>
          <w:sz w:val="22"/>
          <w:lang w:val="hr-HR"/>
        </w:rPr>
        <w:t>: ___ / ___ / ______</w:t>
      </w:r>
    </w:p>
    <w:p w14:paraId="5F34FA39" w14:textId="77777777" w:rsidR="00E91522" w:rsidRPr="006D52F2" w:rsidRDefault="00E91522">
      <w:pPr>
        <w:spacing w:before="120" w:after="160" w:line="259" w:lineRule="auto"/>
        <w:jc w:val="both"/>
        <w:rPr>
          <w:rFonts w:ascii="Calibri" w:eastAsia="Calibri" w:hAnsi="Calibri" w:cs="Calibri"/>
          <w:sz w:val="22"/>
          <w:lang w:val="hr-HR"/>
        </w:rPr>
      </w:pPr>
    </w:p>
    <w:p w14:paraId="0E705306" w14:textId="77777777" w:rsidR="00E91522" w:rsidRPr="006D52F2" w:rsidRDefault="00DC16C7">
      <w:pPr>
        <w:spacing w:before="120" w:after="160" w:line="259" w:lineRule="auto"/>
        <w:jc w:val="both"/>
        <w:rPr>
          <w:rFonts w:ascii="Calibri" w:eastAsia="Calibri" w:hAnsi="Calibri" w:cs="Calibri"/>
          <w:sz w:val="22"/>
          <w:lang w:val="hr-HR"/>
        </w:rPr>
      </w:pPr>
      <w:r w:rsidRPr="006D52F2">
        <w:rPr>
          <w:rFonts w:ascii="Calibri" w:eastAsia="Calibri" w:hAnsi="Calibri" w:cs="Calibri"/>
          <w:sz w:val="22"/>
          <w:lang w:val="hr-HR"/>
        </w:rPr>
        <w:t>------------------------------------------------------------------------------------------------------------</w:t>
      </w:r>
    </w:p>
    <w:p w14:paraId="062DB964" w14:textId="77777777" w:rsidR="00E91522" w:rsidRPr="006D52F2" w:rsidRDefault="00E91522">
      <w:pPr>
        <w:spacing w:before="120" w:after="160" w:line="259" w:lineRule="auto"/>
        <w:jc w:val="both"/>
        <w:rPr>
          <w:rFonts w:ascii="Calibri" w:eastAsia="Calibri" w:hAnsi="Calibri" w:cs="Calibri"/>
          <w:sz w:val="22"/>
          <w:lang w:val="hr-HR"/>
        </w:rPr>
      </w:pPr>
    </w:p>
    <w:p w14:paraId="232DEB40" w14:textId="77777777" w:rsidR="00E91522" w:rsidRPr="006D52F2" w:rsidRDefault="00857C1D">
      <w:pPr>
        <w:spacing w:before="120" w:after="160" w:line="259" w:lineRule="auto"/>
        <w:jc w:val="both"/>
        <w:rPr>
          <w:rFonts w:ascii="Calibri" w:eastAsia="Calibri" w:hAnsi="Calibri" w:cs="Calibri"/>
          <w:sz w:val="22"/>
          <w:lang w:val="hr-HR"/>
        </w:rPr>
      </w:pPr>
      <w:r w:rsidRPr="00857C1D">
        <w:rPr>
          <w:rFonts w:ascii="Calibri" w:eastAsia="Calibri" w:hAnsi="Calibri" w:cs="Calibri"/>
          <w:sz w:val="22"/>
          <w:lang w:val="hr-HR"/>
        </w:rPr>
        <w:t>Dodatne podatke naveo je (ako je primjenjivo</w:t>
      </w:r>
      <w:r w:rsidR="00DC16C7" w:rsidRPr="006D52F2">
        <w:rPr>
          <w:rFonts w:ascii="Calibri" w:eastAsia="Calibri" w:hAnsi="Calibri" w:cs="Calibri"/>
          <w:sz w:val="22"/>
          <w:lang w:val="hr-HR"/>
        </w:rPr>
        <w:t>):</w:t>
      </w:r>
    </w:p>
    <w:p w14:paraId="33A6B963" w14:textId="77777777" w:rsidR="00E91522" w:rsidRPr="006D52F2" w:rsidRDefault="00E91522">
      <w:pPr>
        <w:spacing w:before="120" w:after="160" w:line="259" w:lineRule="auto"/>
        <w:jc w:val="both"/>
        <w:rPr>
          <w:rFonts w:ascii="Calibri" w:eastAsia="Calibri" w:hAnsi="Calibri" w:cs="Calibri"/>
          <w:sz w:val="22"/>
          <w:lang w:val="hr-HR"/>
        </w:rPr>
      </w:pPr>
    </w:p>
    <w:p w14:paraId="1E22DB37" w14:textId="77777777" w:rsidR="00E91522" w:rsidRPr="006D52F2" w:rsidRDefault="00857C1D">
      <w:pPr>
        <w:spacing w:before="120" w:after="160" w:line="259" w:lineRule="auto"/>
        <w:jc w:val="both"/>
        <w:rPr>
          <w:rFonts w:ascii="Calibri" w:eastAsia="Calibri" w:hAnsi="Calibri" w:cs="Calibri"/>
          <w:sz w:val="22"/>
          <w:lang w:val="hr-HR"/>
        </w:rPr>
      </w:pPr>
      <w:r>
        <w:rPr>
          <w:rFonts w:ascii="Calibri" w:eastAsia="Calibri" w:hAnsi="Calibri" w:cs="Calibri"/>
          <w:sz w:val="22"/>
          <w:lang w:val="hr-HR"/>
        </w:rPr>
        <w:t>I</w:t>
      </w:r>
      <w:r w:rsidR="00DC16C7" w:rsidRPr="006D52F2">
        <w:rPr>
          <w:rFonts w:ascii="Calibri" w:eastAsia="Calibri" w:hAnsi="Calibri" w:cs="Calibri"/>
          <w:sz w:val="22"/>
          <w:lang w:val="hr-HR"/>
        </w:rPr>
        <w:t>me: ___________________________________________________</w:t>
      </w:r>
    </w:p>
    <w:p w14:paraId="3A409510" w14:textId="77777777" w:rsidR="00E91522" w:rsidRPr="006D52F2" w:rsidRDefault="00DC16C7">
      <w:pPr>
        <w:spacing w:before="120" w:after="160" w:line="259" w:lineRule="auto"/>
        <w:jc w:val="both"/>
        <w:rPr>
          <w:rFonts w:ascii="Calibri" w:eastAsia="Calibri" w:hAnsi="Calibri" w:cs="Calibri"/>
          <w:sz w:val="22"/>
          <w:lang w:val="hr-HR"/>
        </w:rPr>
      </w:pPr>
      <w:r w:rsidRPr="006D52F2">
        <w:rPr>
          <w:rFonts w:ascii="Calibri" w:eastAsia="Calibri" w:hAnsi="Calibri" w:cs="Calibri"/>
          <w:sz w:val="22"/>
          <w:lang w:val="hr-HR"/>
        </w:rPr>
        <w:br/>
      </w:r>
      <w:r w:rsidR="00857C1D" w:rsidRPr="00857C1D">
        <w:rPr>
          <w:rFonts w:ascii="Calibri" w:eastAsia="Calibri" w:hAnsi="Calibri" w:cs="Calibri"/>
          <w:sz w:val="22"/>
          <w:lang w:val="hr-HR"/>
        </w:rPr>
        <w:t xml:space="preserve">Položaj/titula: </w:t>
      </w:r>
      <w:r w:rsidRPr="006D52F2">
        <w:rPr>
          <w:rFonts w:ascii="Calibri" w:eastAsia="Calibri" w:hAnsi="Calibri" w:cs="Calibri"/>
          <w:sz w:val="22"/>
          <w:lang w:val="hr-HR"/>
        </w:rPr>
        <w:t>_________________________________________________</w:t>
      </w:r>
    </w:p>
    <w:p w14:paraId="5AA3569C" w14:textId="77777777" w:rsidR="00E91522" w:rsidRPr="006D52F2" w:rsidRDefault="00DC16C7">
      <w:pPr>
        <w:spacing w:before="120" w:after="160" w:line="259" w:lineRule="auto"/>
        <w:jc w:val="both"/>
        <w:rPr>
          <w:rFonts w:ascii="Calibri" w:eastAsia="Calibri" w:hAnsi="Calibri" w:cs="Calibri"/>
          <w:sz w:val="22"/>
          <w:lang w:val="hr-HR"/>
        </w:rPr>
      </w:pPr>
      <w:r w:rsidRPr="006D52F2">
        <w:rPr>
          <w:rFonts w:ascii="Calibri" w:eastAsia="Calibri" w:hAnsi="Calibri" w:cs="Calibri"/>
          <w:sz w:val="22"/>
          <w:lang w:val="hr-HR"/>
        </w:rPr>
        <w:br/>
      </w:r>
      <w:r w:rsidR="00857C1D">
        <w:rPr>
          <w:rFonts w:ascii="Calibri" w:eastAsia="Calibri" w:hAnsi="Calibri" w:cs="Calibri"/>
          <w:sz w:val="22"/>
          <w:lang w:val="hr-HR"/>
        </w:rPr>
        <w:t>Potpis</w:t>
      </w:r>
      <w:r w:rsidRPr="006D52F2">
        <w:rPr>
          <w:rFonts w:ascii="Calibri" w:eastAsia="Calibri" w:hAnsi="Calibri" w:cs="Calibri"/>
          <w:sz w:val="22"/>
          <w:lang w:val="hr-HR"/>
        </w:rPr>
        <w:t>: ____________________________</w:t>
      </w:r>
      <w:r w:rsidRPr="006D52F2">
        <w:rPr>
          <w:rFonts w:ascii="Calibri" w:eastAsia="Calibri" w:hAnsi="Calibri" w:cs="Calibri"/>
          <w:sz w:val="22"/>
          <w:lang w:val="hr-HR"/>
        </w:rPr>
        <w:tab/>
        <w:t xml:space="preserve"> Dat</w:t>
      </w:r>
      <w:r w:rsidR="00200E3D">
        <w:rPr>
          <w:rFonts w:ascii="Calibri" w:eastAsia="Calibri" w:hAnsi="Calibri" w:cs="Calibri"/>
          <w:sz w:val="22"/>
          <w:lang w:val="hr-HR"/>
        </w:rPr>
        <w:t>um</w:t>
      </w:r>
      <w:r w:rsidRPr="006D52F2">
        <w:rPr>
          <w:rFonts w:ascii="Calibri" w:eastAsia="Calibri" w:hAnsi="Calibri" w:cs="Calibri"/>
          <w:sz w:val="22"/>
          <w:lang w:val="hr-HR"/>
        </w:rPr>
        <w:t>: ___ / ___ / ______</w:t>
      </w:r>
    </w:p>
    <w:p w14:paraId="473E89AB" w14:textId="77777777" w:rsidR="00E91522" w:rsidRPr="006D52F2" w:rsidRDefault="00E91522">
      <w:pPr>
        <w:tabs>
          <w:tab w:val="left" w:pos="540"/>
        </w:tabs>
        <w:spacing w:before="120" w:after="160" w:line="259" w:lineRule="auto"/>
        <w:ind w:right="-1774"/>
        <w:jc w:val="both"/>
        <w:rPr>
          <w:rFonts w:ascii="Calibri" w:eastAsia="Calibri" w:hAnsi="Calibri" w:cs="Calibri"/>
          <w:sz w:val="22"/>
          <w:lang w:val="hr-HR"/>
        </w:rPr>
      </w:pPr>
    </w:p>
    <w:p w14:paraId="45344DA5" w14:textId="77777777" w:rsidR="00E91522" w:rsidRPr="006D52F2" w:rsidRDefault="00E91522">
      <w:pPr>
        <w:spacing w:before="120" w:after="160" w:line="259" w:lineRule="auto"/>
        <w:rPr>
          <w:rFonts w:ascii="Calibri" w:eastAsia="Calibri" w:hAnsi="Calibri" w:cs="Calibri"/>
          <w:sz w:val="22"/>
          <w:lang w:val="hr-HR"/>
        </w:rPr>
      </w:pPr>
    </w:p>
    <w:p w14:paraId="02939BB2" w14:textId="77777777" w:rsidR="00E91522" w:rsidRPr="006D52F2" w:rsidRDefault="00200E3D">
      <w:pPr>
        <w:spacing w:before="120" w:after="160" w:line="259" w:lineRule="auto"/>
        <w:jc w:val="both"/>
        <w:rPr>
          <w:rFonts w:ascii="Calibri" w:eastAsia="Calibri" w:hAnsi="Calibri" w:cs="Calibri"/>
          <w:sz w:val="22"/>
          <w:lang w:val="hr-HR"/>
        </w:rPr>
      </w:pPr>
      <w:r w:rsidRPr="00200E3D">
        <w:rPr>
          <w:rFonts w:ascii="Calibri" w:eastAsia="Calibri" w:hAnsi="Calibri" w:cs="Calibri"/>
          <w:i/>
          <w:sz w:val="22"/>
          <w:lang w:val="hr-HR"/>
        </w:rPr>
        <w:t>Preslike koje treba potpisati: 1 za donora, 1 za pohranu u bolnici, 1 za zakonskog zastupnika / nepristranog svjedoka (obrisati ako nije primjenjivo).</w:t>
      </w:r>
      <w:r w:rsidR="00DC16C7" w:rsidRPr="006D52F2">
        <w:rPr>
          <w:rFonts w:ascii="Calibri" w:eastAsia="Calibri" w:hAnsi="Calibri" w:cs="Calibri"/>
          <w:i/>
          <w:sz w:val="22"/>
          <w:lang w:val="hr-HR"/>
        </w:rPr>
        <w:t xml:space="preserve"> </w:t>
      </w:r>
    </w:p>
    <w:p w14:paraId="73C8AC97" w14:textId="77777777" w:rsidR="00E91522" w:rsidRPr="006D52F2" w:rsidRDefault="00E91522">
      <w:pPr>
        <w:spacing w:before="120" w:after="160" w:line="259" w:lineRule="auto"/>
        <w:jc w:val="both"/>
        <w:rPr>
          <w:rFonts w:ascii="Calibri" w:eastAsia="Calibri" w:hAnsi="Calibri" w:cs="Calibri"/>
          <w:sz w:val="22"/>
          <w:lang w:val="hr-HR"/>
        </w:rPr>
      </w:pPr>
    </w:p>
    <w:p w14:paraId="74920E26" w14:textId="77777777" w:rsidR="00E91522" w:rsidRPr="006D52F2" w:rsidRDefault="00E91522">
      <w:pPr>
        <w:spacing w:before="120" w:after="160" w:line="259" w:lineRule="auto"/>
        <w:jc w:val="both"/>
        <w:rPr>
          <w:rFonts w:ascii="Calibri" w:eastAsia="Calibri" w:hAnsi="Calibri" w:cs="Calibri"/>
          <w:sz w:val="22"/>
          <w:lang w:val="hr-HR"/>
        </w:rPr>
      </w:pPr>
    </w:p>
    <w:sectPr w:rsidR="00E91522" w:rsidRPr="006D52F2" w:rsidSect="006703CD">
      <w:headerReference w:type="default" r:id="rId8"/>
      <w:footerReference w:type="default" r:id="rId9"/>
      <w:pgSz w:w="11906" w:h="16838"/>
      <w:pgMar w:top="1702" w:right="1440" w:bottom="851" w:left="1440"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F584" w14:textId="77777777" w:rsidR="008E69A1" w:rsidRDefault="008E69A1">
      <w:pPr>
        <w:spacing w:after="0" w:line="240" w:lineRule="auto"/>
      </w:pPr>
      <w:r>
        <w:separator/>
      </w:r>
    </w:p>
  </w:endnote>
  <w:endnote w:type="continuationSeparator" w:id="0">
    <w:p w14:paraId="1BC474D6" w14:textId="77777777" w:rsidR="008E69A1" w:rsidRDefault="008E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panose1 w:val="00000000000000000000"/>
    <w:charset w:val="00"/>
    <w:family w:val="roman"/>
    <w:notTrueType/>
    <w:pitch w:val="default"/>
  </w:font>
  <w:font w:name="Microsoft YaHei">
    <w:panose1 w:val="020B0503020204020204"/>
    <w:charset w:val="86"/>
    <w:family w:val="swiss"/>
    <w:pitch w:val="variable"/>
    <w:sig w:usb0="A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A3D6" w14:textId="3AEF9E28" w:rsidR="00AF092E" w:rsidRDefault="00B96591" w:rsidP="0041630E">
    <w:pPr>
      <w:pStyle w:val="Piedepgina"/>
      <w:rPr>
        <w:rFonts w:asciiTheme="minorHAnsi" w:hAnsiTheme="minorHAnsi" w:cstheme="minorHAnsi"/>
        <w:sz w:val="18"/>
      </w:rPr>
    </w:pPr>
    <w:r>
      <w:rPr>
        <w:rFonts w:asciiTheme="minorHAnsi" w:hAnsiTheme="minorHAnsi" w:cstheme="minorHAnsi"/>
        <w:sz w:val="18"/>
      </w:rPr>
      <w:t>Donor ICF_HRV_V1.2_2023</w:t>
    </w:r>
    <w:r w:rsidR="0069749F">
      <w:rPr>
        <w:rFonts w:asciiTheme="minorHAnsi" w:hAnsiTheme="minorHAnsi" w:cstheme="minorHAnsi"/>
        <w:sz w:val="18"/>
      </w:rPr>
      <w:t>101</w:t>
    </w:r>
    <w:r w:rsidR="0041630E">
      <w:rPr>
        <w:rFonts w:asciiTheme="minorHAnsi" w:hAnsiTheme="minorHAnsi" w:cstheme="minorHAnsi"/>
        <w:sz w:val="18"/>
      </w:rPr>
      <w:t>8</w:t>
    </w:r>
    <w:r>
      <w:rPr>
        <w:rFonts w:asciiTheme="minorHAnsi" w:hAnsiTheme="minorHAnsi" w:cstheme="minorHAnsi"/>
        <w:sz w:val="18"/>
      </w:rPr>
      <w:t xml:space="preserve"> translated from </w:t>
    </w:r>
    <w:r w:rsidR="00A93534" w:rsidRPr="00A93534">
      <w:rPr>
        <w:rFonts w:asciiTheme="minorHAnsi" w:hAnsiTheme="minorHAnsi" w:cstheme="minorHAnsi"/>
        <w:sz w:val="18"/>
      </w:rPr>
      <w:t>Donor ICF_EN</w:t>
    </w:r>
    <w:r w:rsidR="009748C3">
      <w:rPr>
        <w:rFonts w:asciiTheme="minorHAnsi" w:hAnsiTheme="minorHAnsi" w:cstheme="minorHAnsi"/>
        <w:sz w:val="18"/>
      </w:rPr>
      <w:t>G</w:t>
    </w:r>
    <w:r w:rsidR="00A93534" w:rsidRPr="00A93534">
      <w:rPr>
        <w:rFonts w:asciiTheme="minorHAnsi" w:hAnsiTheme="minorHAnsi" w:cstheme="minorHAnsi"/>
        <w:sz w:val="18"/>
      </w:rPr>
      <w:t>_V1.2_2023092</w:t>
    </w:r>
    <w:r w:rsidR="00AF092E">
      <w:rPr>
        <w:rFonts w:asciiTheme="minorHAnsi" w:hAnsiTheme="minorHAnsi" w:cstheme="minorHAnsi"/>
        <w:sz w:val="18"/>
      </w:rPr>
      <w:t>9</w:t>
    </w:r>
  </w:p>
  <w:p w14:paraId="12A91E56" w14:textId="4B11E819" w:rsidR="006C55D9" w:rsidRPr="00A93534" w:rsidRDefault="006C55D9" w:rsidP="0041630E">
    <w:pPr>
      <w:pStyle w:val="Piedepgina"/>
      <w:rPr>
        <w:rFonts w:asciiTheme="minorHAnsi" w:hAnsiTheme="minorHAnsi" w:cstheme="minorHAnsi"/>
        <w:sz w:val="18"/>
      </w:rPr>
    </w:pPr>
    <w:r>
      <w:rPr>
        <w:rFonts w:asciiTheme="minorHAnsi" w:hAnsiTheme="minorHAnsi" w:cstheme="minorHAnsi"/>
        <w:sz w:val="18"/>
      </w:rPr>
      <w:t>Donor ICF_HRV_V1.2_2023101</w:t>
    </w:r>
    <w:r w:rsidR="0041630E">
      <w:rPr>
        <w:rFonts w:asciiTheme="minorHAnsi" w:hAnsiTheme="minorHAnsi" w:cstheme="minorHAnsi"/>
        <w:sz w:val="18"/>
      </w:rPr>
      <w:t>8</w:t>
    </w:r>
    <w:r>
      <w:rPr>
        <w:rFonts w:asciiTheme="minorHAnsi" w:hAnsiTheme="minorHAnsi" w:cstheme="minorHAnsi"/>
        <w:sz w:val="18"/>
      </w:rPr>
      <w:t xml:space="preserve"> </w:t>
    </w:r>
    <w:proofErr w:type="spellStart"/>
    <w:r w:rsidRPr="006C55D9">
      <w:rPr>
        <w:rFonts w:asciiTheme="minorHAnsi" w:hAnsiTheme="minorHAnsi" w:cstheme="minorHAnsi"/>
        <w:sz w:val="18"/>
      </w:rPr>
      <w:t>prevedeno</w:t>
    </w:r>
    <w:proofErr w:type="spellEnd"/>
    <w:r w:rsidRPr="006C55D9">
      <w:rPr>
        <w:rFonts w:asciiTheme="minorHAnsi" w:hAnsiTheme="minorHAnsi" w:cstheme="minorHAnsi"/>
        <w:sz w:val="18"/>
      </w:rPr>
      <w:t xml:space="preserve"> </w:t>
    </w:r>
    <w:proofErr w:type="spellStart"/>
    <w:r w:rsidRPr="006C55D9">
      <w:rPr>
        <w:rFonts w:asciiTheme="minorHAnsi" w:hAnsiTheme="minorHAnsi" w:cstheme="minorHAnsi"/>
        <w:sz w:val="18"/>
      </w:rPr>
      <w:t>iz</w:t>
    </w:r>
    <w:proofErr w:type="spellEnd"/>
    <w:r>
      <w:rPr>
        <w:rFonts w:asciiTheme="minorHAnsi" w:hAnsiTheme="minorHAnsi" w:cstheme="minorHAnsi"/>
        <w:sz w:val="18"/>
      </w:rPr>
      <w:t xml:space="preserve"> </w:t>
    </w:r>
    <w:r w:rsidRPr="00A93534">
      <w:rPr>
        <w:rFonts w:asciiTheme="minorHAnsi" w:hAnsiTheme="minorHAnsi" w:cstheme="minorHAnsi"/>
        <w:sz w:val="18"/>
      </w:rPr>
      <w:t>Donor ICF_EN</w:t>
    </w:r>
    <w:r>
      <w:rPr>
        <w:rFonts w:asciiTheme="minorHAnsi" w:hAnsiTheme="minorHAnsi" w:cstheme="minorHAnsi"/>
        <w:sz w:val="18"/>
      </w:rPr>
      <w:t>G</w:t>
    </w:r>
    <w:r w:rsidRPr="00A93534">
      <w:rPr>
        <w:rFonts w:asciiTheme="minorHAnsi" w:hAnsiTheme="minorHAnsi" w:cstheme="minorHAnsi"/>
        <w:sz w:val="18"/>
      </w:rPr>
      <w:t>_V1.2_2023092</w:t>
    </w:r>
    <w:r>
      <w:rPr>
        <w:rFonts w:asciiTheme="minorHAnsi" w:hAnsiTheme="minorHAnsi" w:cstheme="minorHAnsi"/>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97E57" w14:textId="77777777" w:rsidR="008E69A1" w:rsidRDefault="008E69A1">
      <w:pPr>
        <w:spacing w:after="0" w:line="240" w:lineRule="auto"/>
      </w:pPr>
      <w:r>
        <w:separator/>
      </w:r>
    </w:p>
  </w:footnote>
  <w:footnote w:type="continuationSeparator" w:id="0">
    <w:p w14:paraId="41C063E2" w14:textId="77777777" w:rsidR="008E69A1" w:rsidRDefault="008E6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9DA0" w14:textId="695B4548" w:rsidR="006703CD" w:rsidRDefault="006703CD" w:rsidP="003144CE">
    <w:pPr>
      <w:spacing w:before="11" w:after="51" w:line="240" w:lineRule="auto"/>
      <w:rPr>
        <w:rFonts w:ascii="Arial" w:hAnsi="Arial" w:cs="Arial"/>
        <w:color w:val="000000"/>
        <w:sz w:val="20"/>
        <w:szCs w:val="20"/>
        <w:lang w:val="hr-HR" w:eastAsia="es-ES"/>
      </w:rPr>
    </w:pPr>
    <w:r w:rsidRPr="006D52F2">
      <w:rPr>
        <w:noProof/>
        <w:lang w:val="nl-NL" w:eastAsia="nl-NL"/>
      </w:rPr>
      <w:drawing>
        <wp:anchor distT="0" distB="0" distL="114300" distR="114300" simplePos="0" relativeHeight="251658240" behindDoc="0" locked="0" layoutInCell="1" hidden="0" allowOverlap="1" wp14:anchorId="0ADECB2E" wp14:editId="5CAD87C8">
          <wp:simplePos x="0" y="0"/>
          <wp:positionH relativeFrom="column">
            <wp:posOffset>4451350</wp:posOffset>
          </wp:positionH>
          <wp:positionV relativeFrom="paragraph">
            <wp:posOffset>-96520</wp:posOffset>
          </wp:positionV>
          <wp:extent cx="1562100" cy="781050"/>
          <wp:effectExtent l="0" t="0" r="0" b="0"/>
          <wp:wrapNone/>
          <wp:docPr id="9"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p>
  <w:p w14:paraId="31CC173C" w14:textId="35ED3D73" w:rsidR="00B96591" w:rsidRPr="006D52F2" w:rsidRDefault="00B96591" w:rsidP="003144CE">
    <w:pPr>
      <w:spacing w:before="11" w:after="51" w:line="240" w:lineRule="auto"/>
      <w:rPr>
        <w:rFonts w:ascii="Arial" w:hAnsi="Arial" w:cs="Arial"/>
        <w:color w:val="000000"/>
        <w:sz w:val="20"/>
        <w:szCs w:val="20"/>
        <w:lang w:val="hr-HR" w:eastAsia="es-ES"/>
      </w:rPr>
    </w:pPr>
    <w:r w:rsidRPr="00B96591">
      <w:rPr>
        <w:rFonts w:ascii="Arial" w:hAnsi="Arial" w:cs="Arial"/>
        <w:color w:val="000000"/>
        <w:sz w:val="20"/>
        <w:szCs w:val="20"/>
        <w:lang w:val="hr-HR" w:eastAsia="es-ES"/>
      </w:rPr>
      <w:t xml:space="preserve">Obrazac pristanka na dijeljenje podataka s EBMT-om i suradničkim partnerima </w:t>
    </w:r>
  </w:p>
  <w:p w14:paraId="1B4C3606" w14:textId="6E6EE587" w:rsidR="00B96591" w:rsidRPr="003144CE" w:rsidRDefault="00B96591" w:rsidP="003144CE">
    <w:pPr>
      <w:pBdr>
        <w:bottom w:val="single" w:sz="12" w:space="1" w:color="auto"/>
      </w:pBdr>
      <w:tabs>
        <w:tab w:val="left" w:pos="2340"/>
      </w:tabs>
      <w:spacing w:before="11" w:after="51" w:line="240" w:lineRule="auto"/>
      <w:rPr>
        <w:szCs w:val="24"/>
        <w:lang w:val="hr-HR" w:eastAsia="es-ES"/>
      </w:rPr>
    </w:pPr>
    <w:r w:rsidRPr="00B96591">
      <w:rPr>
        <w:rFonts w:ascii="Arial" w:hAnsi="Arial" w:cs="Arial"/>
        <w:color w:val="000000"/>
        <w:sz w:val="20"/>
        <w:szCs w:val="20"/>
        <w:lang w:val="hr-HR" w:eastAsia="es-ES"/>
      </w:rPr>
      <w:t>EBMT-a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2741"/>
    <w:multiLevelType w:val="hybridMultilevel"/>
    <w:tmpl w:val="43FA6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8E36AB"/>
    <w:multiLevelType w:val="multilevel"/>
    <w:tmpl w:val="F57C388C"/>
    <w:lvl w:ilvl="0">
      <w:start w:val="1"/>
      <w:numFmt w:val="decimal"/>
      <w:lvlText w:val="%1."/>
      <w:lvlJc w:val="left"/>
      <w:pPr>
        <w:ind w:left="1637" w:hanging="360"/>
      </w:pPr>
      <w:rPr>
        <w:b w:val="0"/>
      </w:rPr>
    </w:lvl>
    <w:lvl w:ilvl="1">
      <w:start w:val="1"/>
      <w:numFmt w:val="decimal"/>
      <w:lvlText w:val="%1.%2"/>
      <w:lvlJc w:val="left"/>
      <w:pPr>
        <w:ind w:left="3039"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2" w15:restartNumberingAfterBreak="0">
    <w:nsid w:val="678071EB"/>
    <w:multiLevelType w:val="hybridMultilevel"/>
    <w:tmpl w:val="0784A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9B514AE"/>
    <w:multiLevelType w:val="multilevel"/>
    <w:tmpl w:val="312016F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71FA4C48"/>
    <w:multiLevelType w:val="multilevel"/>
    <w:tmpl w:val="64DA6B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22"/>
    <w:rsid w:val="00105F51"/>
    <w:rsid w:val="001A156C"/>
    <w:rsid w:val="001A6184"/>
    <w:rsid w:val="00200E3D"/>
    <w:rsid w:val="0023562C"/>
    <w:rsid w:val="003144CE"/>
    <w:rsid w:val="00352C1D"/>
    <w:rsid w:val="00362698"/>
    <w:rsid w:val="0041338C"/>
    <w:rsid w:val="0041630E"/>
    <w:rsid w:val="0054146C"/>
    <w:rsid w:val="00561972"/>
    <w:rsid w:val="006703CD"/>
    <w:rsid w:val="0069749F"/>
    <w:rsid w:val="006C55D9"/>
    <w:rsid w:val="006D52F2"/>
    <w:rsid w:val="008478E7"/>
    <w:rsid w:val="00857C1D"/>
    <w:rsid w:val="008D0ED1"/>
    <w:rsid w:val="008E69A1"/>
    <w:rsid w:val="009748C3"/>
    <w:rsid w:val="00A77189"/>
    <w:rsid w:val="00A93534"/>
    <w:rsid w:val="00AF092E"/>
    <w:rsid w:val="00B02CB8"/>
    <w:rsid w:val="00B37C91"/>
    <w:rsid w:val="00B96591"/>
    <w:rsid w:val="00D9484C"/>
    <w:rsid w:val="00D97C19"/>
    <w:rsid w:val="00DC16C7"/>
    <w:rsid w:val="00E45535"/>
    <w:rsid w:val="00E5183D"/>
    <w:rsid w:val="00E91522"/>
    <w:rsid w:val="00EA231A"/>
    <w:rsid w:val="00EF25C0"/>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5A4D6"/>
  <w15:docId w15:val="{D1C38822-9255-4D63-A687-376AA9E4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C3A"/>
    <w:rPr>
      <w:szCs w:val="22"/>
      <w:lang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semiHidden/>
    <w:unhideWhenUsed/>
    <w:qFormat/>
    <w:rsid w:val="00676835"/>
    <w:pPr>
      <w:keepNext/>
      <w:keepLines/>
      <w:spacing w:before="200" w:after="0"/>
      <w:outlineLvl w:val="1"/>
    </w:pPr>
    <w:rPr>
      <w:rFonts w:ascii="Cambria" w:eastAsia="Malgun Gothic" w:hAnsi="Cambria"/>
      <w:b/>
      <w:bCs/>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link w:val="TtuloCar"/>
    <w:uiPriority w:val="10"/>
    <w:qFormat/>
    <w:rsid w:val="00FF78E5"/>
    <w:pPr>
      <w:spacing w:after="0" w:line="240" w:lineRule="auto"/>
      <w:jc w:val="center"/>
    </w:pPr>
    <w:rPr>
      <w:rFonts w:ascii="Arial" w:hAnsi="Arial" w:cs="Arial"/>
      <w:b/>
      <w:bCs/>
      <w:szCs w:val="24"/>
      <w:lang w:eastAsia="es-ES"/>
    </w:rPr>
  </w:style>
  <w:style w:type="table" w:customStyle="1" w:styleId="TableNormal2">
    <w:name w:val="Table Normal2"/>
    <w:tblPr>
      <w:tblCellMar>
        <w:top w:w="0" w:type="dxa"/>
        <w:left w:w="0" w:type="dxa"/>
        <w:bottom w:w="0" w:type="dxa"/>
        <w:right w:w="0" w:type="dxa"/>
      </w:tblCellMar>
    </w:tblPr>
  </w:style>
  <w:style w:type="character" w:customStyle="1" w:styleId="EncabezadoCar">
    <w:name w:val="Encabezado Car"/>
    <w:link w:val="Encabezado"/>
    <w:uiPriority w:val="99"/>
    <w:qFormat/>
    <w:locked/>
    <w:rsid w:val="00CD2C3A"/>
    <w:rPr>
      <w:rFonts w:ascii="Times New Roman" w:hAnsi="Times New Roman" w:cs="Times New Roman"/>
      <w:sz w:val="24"/>
    </w:rPr>
  </w:style>
  <w:style w:type="character" w:customStyle="1" w:styleId="PiedepginaCar">
    <w:name w:val="Pie de página Car"/>
    <w:link w:val="Piedepgina"/>
    <w:uiPriority w:val="99"/>
    <w:qFormat/>
    <w:locked/>
    <w:rsid w:val="00CD2C3A"/>
    <w:rPr>
      <w:rFonts w:ascii="Times New Roman" w:hAnsi="Times New Roman" w:cs="Times New Roman"/>
      <w:sz w:val="24"/>
    </w:rPr>
  </w:style>
  <w:style w:type="character" w:styleId="Textoennegrita">
    <w:name w:val="Strong"/>
    <w:uiPriority w:val="22"/>
    <w:qFormat/>
    <w:rsid w:val="00CD2C3A"/>
    <w:rPr>
      <w:rFonts w:cs="Times New Roman"/>
      <w:b/>
      <w:bCs/>
    </w:rPr>
  </w:style>
  <w:style w:type="character" w:customStyle="1" w:styleId="longtext">
    <w:name w:val="long_text"/>
    <w:qFormat/>
    <w:rsid w:val="00CD2C3A"/>
    <w:rPr>
      <w:rFonts w:cs="Times New Roman"/>
    </w:rPr>
  </w:style>
  <w:style w:type="character" w:customStyle="1" w:styleId="apple-converted-space">
    <w:name w:val="apple-converted-space"/>
    <w:qFormat/>
    <w:rsid w:val="00CD2C3A"/>
    <w:rPr>
      <w:rFonts w:cs="Times New Roman"/>
    </w:rPr>
  </w:style>
  <w:style w:type="character" w:styleId="Refdecomentario">
    <w:name w:val="annotation reference"/>
    <w:uiPriority w:val="99"/>
    <w:qFormat/>
    <w:rsid w:val="00E1714F"/>
    <w:rPr>
      <w:rFonts w:cs="Times New Roman"/>
      <w:sz w:val="16"/>
      <w:szCs w:val="16"/>
    </w:rPr>
  </w:style>
  <w:style w:type="character" w:customStyle="1" w:styleId="TextocomentarioCar">
    <w:name w:val="Texto comentario Car"/>
    <w:link w:val="Textocomentario"/>
    <w:uiPriority w:val="99"/>
    <w:qFormat/>
    <w:locked/>
    <w:rsid w:val="00E1714F"/>
    <w:rPr>
      <w:rFonts w:ascii="Times New Roman" w:hAnsi="Times New Roman" w:cs="Times New Roman"/>
      <w:sz w:val="20"/>
      <w:szCs w:val="20"/>
    </w:rPr>
  </w:style>
  <w:style w:type="character" w:customStyle="1" w:styleId="AsuntodelcomentarioCar">
    <w:name w:val="Asunto del comentario Car"/>
    <w:link w:val="Asuntodelcomentario"/>
    <w:semiHidden/>
    <w:qFormat/>
    <w:locked/>
    <w:rsid w:val="00E1714F"/>
    <w:rPr>
      <w:rFonts w:ascii="Times New Roman" w:hAnsi="Times New Roman" w:cs="Times New Roman"/>
      <w:b/>
      <w:bCs/>
      <w:sz w:val="20"/>
      <w:szCs w:val="20"/>
    </w:rPr>
  </w:style>
  <w:style w:type="character" w:customStyle="1" w:styleId="TextodegloboCar">
    <w:name w:val="Texto de globo Car"/>
    <w:link w:val="Textodeglobo"/>
    <w:semiHidden/>
    <w:qFormat/>
    <w:locked/>
    <w:rsid w:val="00E1714F"/>
    <w:rPr>
      <w:rFonts w:ascii="Tahoma" w:hAnsi="Tahoma" w:cs="Tahoma"/>
      <w:sz w:val="16"/>
      <w:szCs w:val="16"/>
    </w:rPr>
  </w:style>
  <w:style w:type="character" w:customStyle="1" w:styleId="TextoindependienteCar">
    <w:name w:val="Texto independiente Car"/>
    <w:link w:val="Textoindependiente"/>
    <w:qFormat/>
    <w:locked/>
    <w:rsid w:val="00512B52"/>
    <w:rPr>
      <w:rFonts w:ascii="Arial" w:hAnsi="Arial" w:cs="Arial"/>
      <w:sz w:val="24"/>
      <w:szCs w:val="24"/>
      <w:lang w:val="en-US" w:eastAsia="x-none"/>
    </w:rPr>
  </w:style>
  <w:style w:type="character" w:customStyle="1" w:styleId="Textoindependiente3Car">
    <w:name w:val="Texto independiente 3 Car"/>
    <w:link w:val="Textoindependiente3"/>
    <w:qFormat/>
    <w:locked/>
    <w:rsid w:val="00512B52"/>
    <w:rPr>
      <w:rFonts w:ascii="Arial" w:eastAsia="SimSun" w:hAnsi="Arial" w:cs="Arial"/>
      <w:sz w:val="16"/>
      <w:szCs w:val="16"/>
      <w:lang w:val="x-none" w:eastAsia="zh-CN"/>
    </w:rPr>
  </w:style>
  <w:style w:type="character" w:customStyle="1" w:styleId="LienInternet">
    <w:name w:val="Lien Internet"/>
    <w:rsid w:val="00B605C1"/>
    <w:rPr>
      <w:rFonts w:cs="Times New Roman"/>
      <w:color w:val="0000FF"/>
      <w:u w:val="single"/>
    </w:rPr>
  </w:style>
  <w:style w:type="character" w:customStyle="1" w:styleId="Ttulo1Car">
    <w:name w:val="Título 1 Car"/>
    <w:link w:val="Ttulo1"/>
    <w:uiPriority w:val="9"/>
    <w:qFormat/>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qFormat/>
    <w:locked/>
    <w:rsid w:val="00676835"/>
    <w:rPr>
      <w:rFonts w:ascii="Cambria" w:eastAsia="Malgun Gothic" w:hAnsi="Cambria" w:cs="Times New Roman"/>
      <w:b/>
      <w:bCs/>
      <w:color w:val="4F81BD"/>
      <w:sz w:val="26"/>
      <w:szCs w:val="26"/>
    </w:rPr>
  </w:style>
  <w:style w:type="character" w:customStyle="1" w:styleId="bullet">
    <w:name w:val="bullet"/>
    <w:qFormat/>
    <w:rsid w:val="00AF4647"/>
  </w:style>
  <w:style w:type="character" w:customStyle="1" w:styleId="UnresolvedMention1">
    <w:name w:val="Unresolved Mention1"/>
    <w:uiPriority w:val="99"/>
    <w:semiHidden/>
    <w:unhideWhenUsed/>
    <w:qFormat/>
    <w:rsid w:val="00336C08"/>
    <w:rPr>
      <w:color w:val="808080"/>
      <w:shd w:val="clear" w:color="auto" w:fill="E6E6E6"/>
    </w:rPr>
  </w:style>
  <w:style w:type="character" w:customStyle="1" w:styleId="TtuloCar">
    <w:name w:val="Título Car"/>
    <w:basedOn w:val="Fuentedeprrafopredeter"/>
    <w:link w:val="Ttulo"/>
    <w:qFormat/>
    <w:rsid w:val="00FF78E5"/>
    <w:rPr>
      <w:rFonts w:ascii="Arial" w:eastAsia="Times New Roman" w:hAnsi="Arial" w:cs="Arial"/>
      <w:b/>
      <w:bCs/>
      <w:sz w:val="24"/>
      <w:szCs w:val="24"/>
      <w:lang w:val="en-GB" w:eastAsia="es-ES"/>
    </w:rPr>
  </w:style>
  <w:style w:type="character" w:customStyle="1" w:styleId="LienInternetvisit">
    <w:name w:val="Lien Internet visité"/>
    <w:rPr>
      <w:color w:val="800000"/>
      <w:u w:val="single"/>
    </w:rPr>
  </w:style>
  <w:style w:type="paragraph" w:customStyle="1" w:styleId="Titre1">
    <w:name w:val="Titre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paragraph" w:styleId="Lista">
    <w:name w:val="List"/>
    <w:basedOn w:val="Textoindependiente"/>
  </w:style>
  <w:style w:type="paragraph" w:styleId="Descripci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cabezado">
    <w:name w:val="header"/>
    <w:basedOn w:val="Normal"/>
    <w:link w:val="EncabezadoCar"/>
    <w:rsid w:val="00CD2C3A"/>
    <w:pPr>
      <w:tabs>
        <w:tab w:val="center" w:pos="4513"/>
        <w:tab w:val="right" w:pos="9026"/>
      </w:tabs>
      <w:spacing w:after="0" w:line="240" w:lineRule="auto"/>
    </w:p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paragraph" w:customStyle="1" w:styleId="Default">
    <w:name w:val="Default"/>
    <w:qFormat/>
    <w:rsid w:val="00CD2C3A"/>
    <w:rPr>
      <w:color w:val="000000"/>
      <w:lang w:val="en-US" w:eastAsia="en-US"/>
    </w:rPr>
  </w:style>
  <w:style w:type="paragraph" w:customStyle="1" w:styleId="Buchstabenaufzhlung">
    <w:name w:val="Buchstabenaufzählung"/>
    <w:basedOn w:val="Normal"/>
    <w:qFormat/>
    <w:rsid w:val="00CD2C3A"/>
    <w:pPr>
      <w:keepNext/>
      <w:tabs>
        <w:tab w:val="left" w:pos="720"/>
      </w:tabs>
      <w:spacing w:after="120" w:line="360" w:lineRule="auto"/>
      <w:ind w:left="1304" w:hanging="453"/>
      <w:jc w:val="both"/>
    </w:pPr>
    <w:rPr>
      <w:b/>
      <w:kern w:val="2"/>
      <w:szCs w:val="24"/>
      <w:lang w:val="de-DE" w:eastAsia="de-DE"/>
    </w:rPr>
  </w:style>
  <w:style w:type="paragraph" w:styleId="Textocomentario">
    <w:name w:val="annotation text"/>
    <w:basedOn w:val="Normal"/>
    <w:link w:val="TextocomentarioCar"/>
    <w:uiPriority w:val="99"/>
    <w:qFormat/>
    <w:rsid w:val="00E1714F"/>
    <w:pPr>
      <w:spacing w:line="240" w:lineRule="auto"/>
    </w:pPr>
    <w:rPr>
      <w:sz w:val="20"/>
      <w:szCs w:val="20"/>
    </w:rPr>
  </w:style>
  <w:style w:type="paragraph" w:styleId="Asuntodelcomentario">
    <w:name w:val="annotation subject"/>
    <w:basedOn w:val="Textocomentario"/>
    <w:next w:val="Textocomentario"/>
    <w:link w:val="AsuntodelcomentarioCar"/>
    <w:semiHidden/>
    <w:qFormat/>
    <w:rsid w:val="00E1714F"/>
    <w:rPr>
      <w:b/>
      <w:bCs/>
    </w:rPr>
  </w:style>
  <w:style w:type="paragraph" w:styleId="Textodeglobo">
    <w:name w:val="Balloon Text"/>
    <w:basedOn w:val="Normal"/>
    <w:link w:val="TextodegloboCar"/>
    <w:semiHidden/>
    <w:qFormat/>
    <w:rsid w:val="00E1714F"/>
    <w:pPr>
      <w:spacing w:after="0" w:line="240" w:lineRule="auto"/>
    </w:pPr>
    <w:rPr>
      <w:rFonts w:ascii="Tahoma" w:hAnsi="Tahoma" w:cs="Tahoma"/>
      <w:sz w:val="16"/>
      <w:szCs w:val="16"/>
    </w:rPr>
  </w:style>
  <w:style w:type="paragraph" w:styleId="Textoindependiente3">
    <w:name w:val="Body Text 3"/>
    <w:basedOn w:val="Normal"/>
    <w:link w:val="Textoindependiente3Car"/>
    <w:qFormat/>
    <w:rsid w:val="00512B52"/>
    <w:pPr>
      <w:spacing w:after="120" w:line="240" w:lineRule="auto"/>
    </w:pPr>
    <w:rPr>
      <w:rFonts w:ascii="Arial" w:eastAsia="SimSun" w:hAnsi="Arial" w:cs="Arial"/>
      <w:sz w:val="16"/>
      <w:szCs w:val="16"/>
      <w:lang w:eastAsia="zh-CN"/>
    </w:rPr>
  </w:style>
  <w:style w:type="paragraph" w:styleId="Revisin">
    <w:name w:val="Revision"/>
    <w:semiHidden/>
    <w:qFormat/>
    <w:rsid w:val="0065553E"/>
    <w:rPr>
      <w:szCs w:val="22"/>
      <w:lang w:eastAsia="en-US"/>
    </w:rPr>
  </w:style>
  <w:style w:type="paragraph" w:styleId="NormalWeb">
    <w:name w:val="Normal (Web)"/>
    <w:basedOn w:val="Normal"/>
    <w:uiPriority w:val="99"/>
    <w:unhideWhenUsed/>
    <w:qFormat/>
    <w:rsid w:val="00AF4647"/>
    <w:pPr>
      <w:spacing w:beforeAutospacing="1" w:afterAutospacing="1" w:line="240" w:lineRule="auto"/>
    </w:pPr>
    <w:rPr>
      <w:szCs w:val="24"/>
      <w:lang w:eastAsia="en-GB"/>
    </w:rPr>
  </w:style>
  <w:style w:type="paragraph" w:customStyle="1" w:styleId="indent">
    <w:name w:val="indent"/>
    <w:basedOn w:val="Normal"/>
    <w:qFormat/>
    <w:rsid w:val="00AF4647"/>
    <w:pPr>
      <w:spacing w:beforeAutospacing="1" w:afterAutospacing="1" w:line="240" w:lineRule="auto"/>
    </w:pPr>
    <w:rPr>
      <w:szCs w:val="24"/>
      <w:lang w:eastAsia="en-GB"/>
    </w:rPr>
  </w:style>
  <w:style w:type="paragraph" w:customStyle="1" w:styleId="orange">
    <w:name w:val="orange"/>
    <w:basedOn w:val="Normal"/>
    <w:qFormat/>
    <w:rsid w:val="008971E5"/>
    <w:pPr>
      <w:spacing w:beforeAutospacing="1" w:afterAutospacing="1" w:line="240" w:lineRule="auto"/>
    </w:pPr>
    <w:rPr>
      <w:szCs w:val="24"/>
      <w:lang w:eastAsia="en-GB"/>
    </w:rPr>
  </w:style>
  <w:style w:type="table" w:styleId="Tablaconcuadrcula">
    <w:name w:val="Table Grid"/>
    <w:basedOn w:val="Tablanormal"/>
    <w:rsid w:val="00CD2C3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2"/>
    <w:tblPr>
      <w:tblStyleRowBandSize w:val="1"/>
      <w:tblStyleColBandSize w:val="1"/>
      <w:tblCellMar>
        <w:left w:w="115" w:type="dxa"/>
        <w:right w:w="115" w:type="dxa"/>
      </w:tblCellMar>
    </w:tblPr>
  </w:style>
  <w:style w:type="table" w:customStyle="1" w:styleId="3">
    <w:name w:val="3"/>
    <w:basedOn w:val="TableNormal2"/>
    <w:tblPr>
      <w:tblStyleRowBandSize w:val="1"/>
      <w:tblStyleColBandSize w:val="1"/>
      <w:tblCellMar>
        <w:left w:w="115" w:type="dxa"/>
        <w:right w:w="115" w:type="dxa"/>
      </w:tblCellMar>
    </w:tblPr>
  </w:style>
  <w:style w:type="table" w:customStyle="1" w:styleId="2">
    <w:name w:val="2"/>
    <w:basedOn w:val="TableNormal2"/>
    <w:tblPr>
      <w:tblStyleRowBandSize w:val="1"/>
      <w:tblStyleColBandSize w:val="1"/>
      <w:tblCellMar>
        <w:left w:w="115" w:type="dxa"/>
        <w:right w:w="115" w:type="dxa"/>
      </w:tblCellMar>
    </w:tblPr>
  </w:style>
  <w:style w:type="table" w:customStyle="1" w:styleId="1">
    <w:name w:val="1"/>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B96591"/>
    <w:rPr>
      <w:color w:val="0000FF"/>
      <w:u w:val="single"/>
    </w:rPr>
  </w:style>
  <w:style w:type="character" w:customStyle="1" w:styleId="UnresolvedMention2">
    <w:name w:val="Unresolved Mention2"/>
    <w:basedOn w:val="Fuentedeprrafopredeter"/>
    <w:uiPriority w:val="99"/>
    <w:semiHidden/>
    <w:unhideWhenUsed/>
    <w:rsid w:val="00B02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590">
      <w:bodyDiv w:val="1"/>
      <w:marLeft w:val="0"/>
      <w:marRight w:val="0"/>
      <w:marTop w:val="0"/>
      <w:marBottom w:val="0"/>
      <w:divBdr>
        <w:top w:val="none" w:sz="0" w:space="0" w:color="auto"/>
        <w:left w:val="none" w:sz="0" w:space="0" w:color="auto"/>
        <w:bottom w:val="none" w:sz="0" w:space="0" w:color="auto"/>
        <w:right w:val="none" w:sz="0" w:space="0" w:color="auto"/>
      </w:divBdr>
    </w:div>
    <w:div w:id="95517760">
      <w:bodyDiv w:val="1"/>
      <w:marLeft w:val="0"/>
      <w:marRight w:val="0"/>
      <w:marTop w:val="0"/>
      <w:marBottom w:val="0"/>
      <w:divBdr>
        <w:top w:val="none" w:sz="0" w:space="0" w:color="auto"/>
        <w:left w:val="none" w:sz="0" w:space="0" w:color="auto"/>
        <w:bottom w:val="none" w:sz="0" w:space="0" w:color="auto"/>
        <w:right w:val="none" w:sz="0" w:space="0" w:color="auto"/>
      </w:divBdr>
    </w:div>
    <w:div w:id="135798587">
      <w:bodyDiv w:val="1"/>
      <w:marLeft w:val="0"/>
      <w:marRight w:val="0"/>
      <w:marTop w:val="0"/>
      <w:marBottom w:val="0"/>
      <w:divBdr>
        <w:top w:val="none" w:sz="0" w:space="0" w:color="auto"/>
        <w:left w:val="none" w:sz="0" w:space="0" w:color="auto"/>
        <w:bottom w:val="none" w:sz="0" w:space="0" w:color="auto"/>
        <w:right w:val="none" w:sz="0" w:space="0" w:color="auto"/>
      </w:divBdr>
      <w:divsChild>
        <w:div w:id="1786996743">
          <w:marLeft w:val="-10"/>
          <w:marRight w:val="0"/>
          <w:marTop w:val="0"/>
          <w:marBottom w:val="0"/>
          <w:divBdr>
            <w:top w:val="none" w:sz="0" w:space="0" w:color="auto"/>
            <w:left w:val="none" w:sz="0" w:space="0" w:color="auto"/>
            <w:bottom w:val="none" w:sz="0" w:space="0" w:color="auto"/>
            <w:right w:val="none" w:sz="0" w:space="0" w:color="auto"/>
          </w:divBdr>
        </w:div>
      </w:divsChild>
    </w:div>
    <w:div w:id="142553235">
      <w:bodyDiv w:val="1"/>
      <w:marLeft w:val="0"/>
      <w:marRight w:val="0"/>
      <w:marTop w:val="0"/>
      <w:marBottom w:val="0"/>
      <w:divBdr>
        <w:top w:val="none" w:sz="0" w:space="0" w:color="auto"/>
        <w:left w:val="none" w:sz="0" w:space="0" w:color="auto"/>
        <w:bottom w:val="none" w:sz="0" w:space="0" w:color="auto"/>
        <w:right w:val="none" w:sz="0" w:space="0" w:color="auto"/>
      </w:divBdr>
    </w:div>
    <w:div w:id="302394728">
      <w:bodyDiv w:val="1"/>
      <w:marLeft w:val="0"/>
      <w:marRight w:val="0"/>
      <w:marTop w:val="0"/>
      <w:marBottom w:val="0"/>
      <w:divBdr>
        <w:top w:val="none" w:sz="0" w:space="0" w:color="auto"/>
        <w:left w:val="none" w:sz="0" w:space="0" w:color="auto"/>
        <w:bottom w:val="none" w:sz="0" w:space="0" w:color="auto"/>
        <w:right w:val="none" w:sz="0" w:space="0" w:color="auto"/>
      </w:divBdr>
    </w:div>
    <w:div w:id="372922656">
      <w:bodyDiv w:val="1"/>
      <w:marLeft w:val="0"/>
      <w:marRight w:val="0"/>
      <w:marTop w:val="0"/>
      <w:marBottom w:val="0"/>
      <w:divBdr>
        <w:top w:val="none" w:sz="0" w:space="0" w:color="auto"/>
        <w:left w:val="none" w:sz="0" w:space="0" w:color="auto"/>
        <w:bottom w:val="none" w:sz="0" w:space="0" w:color="auto"/>
        <w:right w:val="none" w:sz="0" w:space="0" w:color="auto"/>
      </w:divBdr>
      <w:divsChild>
        <w:div w:id="1551919319">
          <w:marLeft w:val="-10"/>
          <w:marRight w:val="0"/>
          <w:marTop w:val="0"/>
          <w:marBottom w:val="0"/>
          <w:divBdr>
            <w:top w:val="none" w:sz="0" w:space="0" w:color="auto"/>
            <w:left w:val="none" w:sz="0" w:space="0" w:color="auto"/>
            <w:bottom w:val="none" w:sz="0" w:space="0" w:color="auto"/>
            <w:right w:val="none" w:sz="0" w:space="0" w:color="auto"/>
          </w:divBdr>
        </w:div>
      </w:divsChild>
    </w:div>
    <w:div w:id="387606941">
      <w:bodyDiv w:val="1"/>
      <w:marLeft w:val="0"/>
      <w:marRight w:val="0"/>
      <w:marTop w:val="0"/>
      <w:marBottom w:val="0"/>
      <w:divBdr>
        <w:top w:val="none" w:sz="0" w:space="0" w:color="auto"/>
        <w:left w:val="none" w:sz="0" w:space="0" w:color="auto"/>
        <w:bottom w:val="none" w:sz="0" w:space="0" w:color="auto"/>
        <w:right w:val="none" w:sz="0" w:space="0" w:color="auto"/>
      </w:divBdr>
    </w:div>
    <w:div w:id="392627369">
      <w:bodyDiv w:val="1"/>
      <w:marLeft w:val="0"/>
      <w:marRight w:val="0"/>
      <w:marTop w:val="0"/>
      <w:marBottom w:val="0"/>
      <w:divBdr>
        <w:top w:val="none" w:sz="0" w:space="0" w:color="auto"/>
        <w:left w:val="none" w:sz="0" w:space="0" w:color="auto"/>
        <w:bottom w:val="none" w:sz="0" w:space="0" w:color="auto"/>
        <w:right w:val="none" w:sz="0" w:space="0" w:color="auto"/>
      </w:divBdr>
      <w:divsChild>
        <w:div w:id="1355762594">
          <w:marLeft w:val="-10"/>
          <w:marRight w:val="0"/>
          <w:marTop w:val="0"/>
          <w:marBottom w:val="0"/>
          <w:divBdr>
            <w:top w:val="none" w:sz="0" w:space="0" w:color="auto"/>
            <w:left w:val="none" w:sz="0" w:space="0" w:color="auto"/>
            <w:bottom w:val="none" w:sz="0" w:space="0" w:color="auto"/>
            <w:right w:val="none" w:sz="0" w:space="0" w:color="auto"/>
          </w:divBdr>
        </w:div>
      </w:divsChild>
    </w:div>
    <w:div w:id="579751845">
      <w:bodyDiv w:val="1"/>
      <w:marLeft w:val="0"/>
      <w:marRight w:val="0"/>
      <w:marTop w:val="0"/>
      <w:marBottom w:val="0"/>
      <w:divBdr>
        <w:top w:val="none" w:sz="0" w:space="0" w:color="auto"/>
        <w:left w:val="none" w:sz="0" w:space="0" w:color="auto"/>
        <w:bottom w:val="none" w:sz="0" w:space="0" w:color="auto"/>
        <w:right w:val="none" w:sz="0" w:space="0" w:color="auto"/>
      </w:divBdr>
    </w:div>
    <w:div w:id="645011806">
      <w:bodyDiv w:val="1"/>
      <w:marLeft w:val="0"/>
      <w:marRight w:val="0"/>
      <w:marTop w:val="0"/>
      <w:marBottom w:val="0"/>
      <w:divBdr>
        <w:top w:val="none" w:sz="0" w:space="0" w:color="auto"/>
        <w:left w:val="none" w:sz="0" w:space="0" w:color="auto"/>
        <w:bottom w:val="none" w:sz="0" w:space="0" w:color="auto"/>
        <w:right w:val="none" w:sz="0" w:space="0" w:color="auto"/>
      </w:divBdr>
    </w:div>
    <w:div w:id="910314328">
      <w:bodyDiv w:val="1"/>
      <w:marLeft w:val="0"/>
      <w:marRight w:val="0"/>
      <w:marTop w:val="0"/>
      <w:marBottom w:val="0"/>
      <w:divBdr>
        <w:top w:val="none" w:sz="0" w:space="0" w:color="auto"/>
        <w:left w:val="none" w:sz="0" w:space="0" w:color="auto"/>
        <w:bottom w:val="none" w:sz="0" w:space="0" w:color="auto"/>
        <w:right w:val="none" w:sz="0" w:space="0" w:color="auto"/>
      </w:divBdr>
    </w:div>
    <w:div w:id="1001739547">
      <w:bodyDiv w:val="1"/>
      <w:marLeft w:val="0"/>
      <w:marRight w:val="0"/>
      <w:marTop w:val="0"/>
      <w:marBottom w:val="0"/>
      <w:divBdr>
        <w:top w:val="none" w:sz="0" w:space="0" w:color="auto"/>
        <w:left w:val="none" w:sz="0" w:space="0" w:color="auto"/>
        <w:bottom w:val="none" w:sz="0" w:space="0" w:color="auto"/>
        <w:right w:val="none" w:sz="0" w:space="0" w:color="auto"/>
      </w:divBdr>
    </w:div>
    <w:div w:id="1293363621">
      <w:bodyDiv w:val="1"/>
      <w:marLeft w:val="0"/>
      <w:marRight w:val="0"/>
      <w:marTop w:val="0"/>
      <w:marBottom w:val="0"/>
      <w:divBdr>
        <w:top w:val="none" w:sz="0" w:space="0" w:color="auto"/>
        <w:left w:val="none" w:sz="0" w:space="0" w:color="auto"/>
        <w:bottom w:val="none" w:sz="0" w:space="0" w:color="auto"/>
        <w:right w:val="none" w:sz="0" w:space="0" w:color="auto"/>
      </w:divBdr>
    </w:div>
    <w:div w:id="1302348476">
      <w:bodyDiv w:val="1"/>
      <w:marLeft w:val="0"/>
      <w:marRight w:val="0"/>
      <w:marTop w:val="0"/>
      <w:marBottom w:val="0"/>
      <w:divBdr>
        <w:top w:val="none" w:sz="0" w:space="0" w:color="auto"/>
        <w:left w:val="none" w:sz="0" w:space="0" w:color="auto"/>
        <w:bottom w:val="none" w:sz="0" w:space="0" w:color="auto"/>
        <w:right w:val="none" w:sz="0" w:space="0" w:color="auto"/>
      </w:divBdr>
    </w:div>
    <w:div w:id="1368943350">
      <w:bodyDiv w:val="1"/>
      <w:marLeft w:val="0"/>
      <w:marRight w:val="0"/>
      <w:marTop w:val="0"/>
      <w:marBottom w:val="0"/>
      <w:divBdr>
        <w:top w:val="none" w:sz="0" w:space="0" w:color="auto"/>
        <w:left w:val="none" w:sz="0" w:space="0" w:color="auto"/>
        <w:bottom w:val="none" w:sz="0" w:space="0" w:color="auto"/>
        <w:right w:val="none" w:sz="0" w:space="0" w:color="auto"/>
      </w:divBdr>
      <w:divsChild>
        <w:div w:id="1934897955">
          <w:marLeft w:val="-10"/>
          <w:marRight w:val="0"/>
          <w:marTop w:val="0"/>
          <w:marBottom w:val="0"/>
          <w:divBdr>
            <w:top w:val="none" w:sz="0" w:space="0" w:color="auto"/>
            <w:left w:val="none" w:sz="0" w:space="0" w:color="auto"/>
            <w:bottom w:val="none" w:sz="0" w:space="0" w:color="auto"/>
            <w:right w:val="none" w:sz="0" w:space="0" w:color="auto"/>
          </w:divBdr>
        </w:div>
      </w:divsChild>
    </w:div>
    <w:div w:id="1437361650">
      <w:bodyDiv w:val="1"/>
      <w:marLeft w:val="0"/>
      <w:marRight w:val="0"/>
      <w:marTop w:val="0"/>
      <w:marBottom w:val="0"/>
      <w:divBdr>
        <w:top w:val="none" w:sz="0" w:space="0" w:color="auto"/>
        <w:left w:val="none" w:sz="0" w:space="0" w:color="auto"/>
        <w:bottom w:val="none" w:sz="0" w:space="0" w:color="auto"/>
        <w:right w:val="none" w:sz="0" w:space="0" w:color="auto"/>
      </w:divBdr>
      <w:divsChild>
        <w:div w:id="517427211">
          <w:marLeft w:val="-10"/>
          <w:marRight w:val="0"/>
          <w:marTop w:val="0"/>
          <w:marBottom w:val="0"/>
          <w:divBdr>
            <w:top w:val="none" w:sz="0" w:space="0" w:color="auto"/>
            <w:left w:val="none" w:sz="0" w:space="0" w:color="auto"/>
            <w:bottom w:val="none" w:sz="0" w:space="0" w:color="auto"/>
            <w:right w:val="none" w:sz="0" w:space="0" w:color="auto"/>
          </w:divBdr>
        </w:div>
      </w:divsChild>
    </w:div>
    <w:div w:id="1444492726">
      <w:bodyDiv w:val="1"/>
      <w:marLeft w:val="0"/>
      <w:marRight w:val="0"/>
      <w:marTop w:val="0"/>
      <w:marBottom w:val="0"/>
      <w:divBdr>
        <w:top w:val="none" w:sz="0" w:space="0" w:color="auto"/>
        <w:left w:val="none" w:sz="0" w:space="0" w:color="auto"/>
        <w:bottom w:val="none" w:sz="0" w:space="0" w:color="auto"/>
        <w:right w:val="none" w:sz="0" w:space="0" w:color="auto"/>
      </w:divBdr>
    </w:div>
    <w:div w:id="1680737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Rue88CiAkqY2oNbGmACrp0f2RQ==">CgMxLjAyCGguZ2pkZ3hzMgloLjMwajB6bGwyCWguMWZvYjl0ZTIJaC4zem55c2g3MgloLjJldDkycDAyCGgudHlqY3d0MgloLjNkeTZ2a20yCWguMXQzaDVzZjIJaC40ZDM0b2c4OABqIwoUc3VnZ2VzdC4yM29oMDNpNGJzOG4SC0NsYXJhIEZyYWdvaiMKFHN1Z2dlc3QuZDh5OG4xaDV6bjcyEgtDbGFyYSBGcmFnb2ojChRzdWdnZXN0Lm1pdDV6a2VjODZjdBILQ2xhcmEgRnJhZ29qIwoUc3VnZ2VzdC44cTF3YjZwbTdwa3gSC0NsYXJhIEZyYWdvaiMKFHN1Z2dlc3Qub3NqZmMwZGs0aDZ4EgtDbGFyYSBGcmFnb3IhMXgxUjFNekNERWE0NGRZLU82WGprYnloNmRSc0Y2dE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2140</Words>
  <Characters>11773</Characters>
  <Application>Microsoft Office Word</Application>
  <DocSecurity>0</DocSecurity>
  <Lines>98</Lines>
  <Paragraphs>27</Paragraphs>
  <ScaleCrop>false</ScaleCrop>
  <HeadingPairs>
    <vt:vector size="8" baseType="variant">
      <vt:variant>
        <vt:lpstr>Titel</vt:lpstr>
      </vt:variant>
      <vt:variant>
        <vt:i4>1</vt:i4>
      </vt:variant>
      <vt:variant>
        <vt:lpstr>Cím</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Jelte Vrijdag</dc:creator>
  <cp:lastModifiedBy>Clara Frago</cp:lastModifiedBy>
  <cp:revision>5</cp:revision>
  <dcterms:created xsi:type="dcterms:W3CDTF">2023-10-13T08:23:00Z</dcterms:created>
  <dcterms:modified xsi:type="dcterms:W3CDTF">2023-10-20T10:48:00Z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0x0101001FC4156341320D49A7EEAF535C81EFBC</vt:lpwstr>
  </property>
  <property fmtid="{D5CDD505-2E9C-101B-9397-08002B2CF9AE}" pid="5" name="DocSecurity">
    <vt:i4>0</vt:i4>
  </property>
  <property fmtid="{D5CDD505-2E9C-101B-9397-08002B2CF9AE}" pid="6" name="FileReference">
    <vt:lpwstr>29256440</vt:lpwstr>
  </property>
  <property fmtid="{D5CDD505-2E9C-101B-9397-08002B2CF9AE}" pid="7" name="HyperlinksChanged">
    <vt:bool>false</vt:bool>
  </property>
  <property fmtid="{D5CDD505-2E9C-101B-9397-08002B2CF9AE}" pid="8" name="LinksUpToDate">
    <vt:bool>false</vt:bool>
  </property>
  <property fmtid="{D5CDD505-2E9C-101B-9397-08002B2CF9AE}" pid="9" name="Order">
    <vt:i4>560900</vt:i4>
  </property>
  <property fmtid="{D5CDD505-2E9C-101B-9397-08002B2CF9AE}" pid="10" name="ScaleCrop">
    <vt:bool>false</vt:bool>
  </property>
  <property fmtid="{D5CDD505-2E9C-101B-9397-08002B2CF9AE}" pid="11" name="ShareDoc">
    <vt:bool>false</vt:bool>
  </property>
  <property fmtid="{D5CDD505-2E9C-101B-9397-08002B2CF9AE}" pid="12" name="dmCaseName">
    <vt:lpwstr>Mededinging &amp; Overheid</vt:lpwstr>
  </property>
  <property fmtid="{D5CDD505-2E9C-101B-9397-08002B2CF9AE}" pid="13" name="dmClient">
    <vt:lpwstr>DEP</vt:lpwstr>
  </property>
  <property fmtid="{D5CDD505-2E9C-101B-9397-08002B2CF9AE}" pid="14" name="dmDocType">
    <vt:lpwstr>DOCUMENT</vt:lpwstr>
  </property>
  <property fmtid="{D5CDD505-2E9C-101B-9397-08002B2CF9AE}" pid="15" name="dmMatter">
    <vt:lpwstr>PG_MEOV</vt:lpwstr>
  </property>
</Properties>
</file>